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67" w:rsidRDefault="003F645F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21"/>
      <w:bookmarkStart w:id="1" w:name="_Hlk32839505"/>
      <w:bookmarkEnd w:id="0"/>
      <w:r w:rsidRPr="001F55F6">
        <w:rPr>
          <w:rFonts w:ascii="Calibri" w:eastAsia="Calibri" w:hAnsi="Calibri" w:cs="Calibri"/>
          <w:b/>
          <w:sz w:val="20"/>
          <w:szCs w:val="20"/>
        </w:rPr>
        <w:t>Opštinska uprava opštine Mali Zvornik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3F645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_GoBack"/>
      <w:bookmarkStart w:id="3" w:name="23"/>
      <w:bookmarkEnd w:id="2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102143310</w:t>
      </w:r>
    </w:p>
    <w:p w:rsidR="001F55F6" w:rsidRPr="001F55F6" w:rsidRDefault="003F645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Kralja Petra I 38</w:t>
      </w:r>
    </w:p>
    <w:p w:rsidR="001F55F6" w:rsidRPr="001F55F6" w:rsidRDefault="003F645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15318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Mali Zvornik</w:t>
      </w:r>
    </w:p>
    <w:p w:rsidR="001F55F6" w:rsidRPr="001F55F6" w:rsidRDefault="003F645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F645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16.12.2020</w:t>
      </w:r>
    </w:p>
    <w:p w:rsidR="001F55F6" w:rsidRPr="001F55F6" w:rsidRDefault="003F645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404-122/4</w:t>
      </w:r>
    </w:p>
    <w:p w:rsidR="001F55F6" w:rsidRPr="00A9707B" w:rsidRDefault="003F645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st. 1. i 7. Zakona o javnim nabavkama („Službeni glasnik“, broj 91/19), naručilac donosi,</w:t>
      </w:r>
    </w:p>
    <w:p w:rsidR="001F55F6" w:rsidRPr="001F55F6" w:rsidRDefault="003F645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ODLUKA O ZAKLJUČENJU OKVIRNOG SPORAZUMA</w:t>
      </w:r>
    </w:p>
    <w:p w:rsidR="001F55F6" w:rsidRPr="001F55F6" w:rsidRDefault="003F645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Opštinska uprava opštine Mali Zvornik</w:t>
      </w:r>
    </w:p>
    <w:p w:rsidR="001F55F6" w:rsidRPr="001F55F6" w:rsidRDefault="003F645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404-122</w:t>
      </w:r>
    </w:p>
    <w:p w:rsidR="001F55F6" w:rsidRPr="001F55F6" w:rsidRDefault="003F645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tonera</w:t>
      </w:r>
    </w:p>
    <w:p w:rsidR="001F55F6" w:rsidRPr="001F55F6" w:rsidRDefault="003F645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F02-0007397</w:t>
      </w:r>
    </w:p>
    <w:p w:rsidR="001F55F6" w:rsidRPr="001F55F6" w:rsidRDefault="003F645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C1955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C1955" w:rsidRPr="001F55F6">
        <w:rPr>
          <w:rFonts w:asciiTheme="minorHAnsi" w:hAnsiTheme="minorHAnsi" w:cstheme="minorHAnsi"/>
          <w:sz w:val="20"/>
          <w:szCs w:val="20"/>
        </w:rPr>
      </w:r>
      <w:r w:rsidR="00EC1955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C1955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C1955" w:rsidRPr="001F55F6">
        <w:rPr>
          <w:rFonts w:asciiTheme="minorHAnsi" w:hAnsiTheme="minorHAnsi" w:cstheme="minorHAnsi"/>
          <w:sz w:val="20"/>
          <w:szCs w:val="20"/>
        </w:rPr>
      </w:r>
      <w:r w:rsidR="00EC1955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C1955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C1955" w:rsidRPr="001F55F6">
        <w:rPr>
          <w:rFonts w:asciiTheme="minorHAnsi" w:hAnsiTheme="minorHAnsi" w:cstheme="minorHAnsi"/>
          <w:sz w:val="20"/>
          <w:szCs w:val="20"/>
        </w:rPr>
      </w:r>
      <w:r w:rsidR="00EC1955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F645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30125110</w:t>
      </w:r>
    </w:p>
    <w:p w:rsidR="001F55F6" w:rsidRPr="001F55F6" w:rsidRDefault="003F645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tonera</w:t>
      </w:r>
    </w:p>
    <w:p w:rsidR="001F55F6" w:rsidRPr="00B84A8C" w:rsidRDefault="003F645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250.000,00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F645F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Okvirni sporazum se zaključuje sa sledećim privrednim subjektima: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EC195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F645F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1" w:name="11"/>
            <w:bookmarkEnd w:id="2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VINTEC DOO BEOGRAD (SAVSKI VENAC)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2" w:name="12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104276295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Koste Glavinića,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(Savski Venac)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3F645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7" w:name="4"/>
      <w:bookmarkEnd w:id="2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250.000,00</w:t>
      </w:r>
    </w:p>
    <w:p w:rsidR="001F55F6" w:rsidRPr="00B84A8C" w:rsidRDefault="003F645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5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300.000,00</w:t>
      </w:r>
    </w:p>
    <w:p w:rsidR="001F55F6" w:rsidRPr="00B84A8C" w:rsidRDefault="003F645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9" w:name="6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3F645F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3F645F" w:rsidP="001F55F6">
      <w:pPr>
        <w:pStyle w:val="Pododjeljci"/>
      </w:pPr>
      <w:r w:rsidRPr="001F55F6">
        <w:t>Uputstvo o prav</w:t>
      </w:r>
      <w:r w:rsidR="00FB50C1">
        <w:t>n</w:t>
      </w:r>
      <w:r w:rsidRPr="001F55F6">
        <w:t>om sredstvu:</w:t>
      </w:r>
    </w:p>
    <w:p w:rsidR="001F55F6" w:rsidRPr="001F55F6" w:rsidRDefault="003F645F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0" w:name="10"/>
      <w:bookmarkEnd w:id="1"/>
      <w:bookmarkEnd w:id="3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deset dana od 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EC1955">
        <w:trPr>
          <w:trHeight w:val="163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rPr>
          <w:trHeight w:val="436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EC1955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rPr>
          <w:trHeight w:val="19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rPr>
          <w:trHeight w:val="340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EC1955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16.12.2020 18:59:31</w:t>
                  </w: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rPr>
          <w:trHeight w:val="120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EC1955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postupku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tonera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404-122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250.000,00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Okvirni sporazum sa jednim privrednim subjektom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30125110-Toner za laserske štampače i telefaks mašine</w:t>
                  </w:r>
                </w:p>
              </w:tc>
            </w:tr>
            <w:tr w:rsidR="00EC1955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Kratak opis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Toneri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EC1955"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EC195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F02-0007397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01.12.2020</w:t>
                  </w:r>
                </w:p>
              </w:tc>
            </w:tr>
            <w:tr w:rsidR="00EC1955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10.12.2020 10:00:00</w:t>
                  </w: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55">
        <w:trPr>
          <w:trHeight w:val="295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EC1955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EC195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EC195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Svetlana Jorgovanović</w:t>
                  </w:r>
                </w:p>
              </w:tc>
            </w:tr>
            <w:tr w:rsidR="00EC195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Slavica Simeunović</w:t>
                  </w:r>
                </w:p>
              </w:tc>
            </w:tr>
            <w:tr w:rsidR="00EC195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Slobodan Rakić</w:t>
                  </w: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55">
        <w:trPr>
          <w:trHeight w:val="198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EC1955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EC1955">
              <w:trPr>
                <w:trHeight w:val="221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EC1955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195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EC1955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1955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195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0"/>
                        </w:tblGrid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1955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1955" w:rsidRDefault="00EC195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55">
        <w:trPr>
          <w:trHeight w:val="193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EC195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EC195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10.12.2020 10:05:00</w:t>
                  </w:r>
                </w:p>
              </w:tc>
            </w:tr>
            <w:tr w:rsidR="00EC195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10.12.2020 10:05:12</w:t>
                  </w:r>
                </w:p>
              </w:tc>
            </w:tr>
            <w:tr w:rsidR="00EC1955">
              <w:trPr>
                <w:trHeight w:val="32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EC1955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1955">
                    <w:tc>
                      <w:tcPr>
                        <w:tcW w:w="2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2"/>
                          <w:gridCol w:w="11583"/>
                        </w:tblGrid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1955">
                    <w:tc>
                      <w:tcPr>
                        <w:tcW w:w="2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1"/>
                          <w:gridCol w:w="2248"/>
                          <w:gridCol w:w="2223"/>
                          <w:gridCol w:w="1400"/>
                          <w:gridCol w:w="2843"/>
                        </w:tblGrid>
                        <w:tr w:rsidR="00EC195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VINTEC DOO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(SAVSKI VENAC), Koste Glavinića, 10,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071220/01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7.12.2020. 13:12:29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&amp; D COM DOO BEOGRAD, VILINE VODE, bb, 11158,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1941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9.12.2020. 14:20:33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AMPHORA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BULEVAR VOJVODE MIŠIĆA, 10,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1012/1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10.12.2020. 08:55:38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1955"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1955" w:rsidRDefault="00EC195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55">
        <w:trPr>
          <w:trHeight w:val="481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EC195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EC195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0"/>
                    <w:gridCol w:w="5904"/>
                  </w:tblGrid>
                  <w:tr w:rsidR="00EC1955">
                    <w:tc>
                      <w:tcPr>
                        <w:tcW w:w="2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29"/>
                          <w:gridCol w:w="1129"/>
                          <w:gridCol w:w="1123"/>
                          <w:gridCol w:w="1132"/>
                          <w:gridCol w:w="1127"/>
                          <w:gridCol w:w="1125"/>
                        </w:tblGrid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AMPHORA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96481.00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115777.20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 &amp; D 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prijema ispravne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fakture,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VINTEC DOO BEOGRAD (SAVSKI VENAC)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1955" w:rsidRDefault="00EC195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55">
        <w:trPr>
          <w:trHeight w:val="128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EC195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EC1955">
              <w:trPr>
                <w:trHeight w:val="17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0"/>
                    <w:gridCol w:w="5904"/>
                  </w:tblGrid>
                  <w:tr w:rsidR="00EC1955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1955">
                    <w:tc>
                      <w:tcPr>
                        <w:tcW w:w="2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29"/>
                          <w:gridCol w:w="1129"/>
                          <w:gridCol w:w="1123"/>
                          <w:gridCol w:w="1132"/>
                          <w:gridCol w:w="1127"/>
                          <w:gridCol w:w="1125"/>
                        </w:tblGrid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AMPHORA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96481.00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115777.20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 &amp; D COM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ispravne fakture,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VINTEC DOO BEOGRAD (SAVSKI VENAC)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1955" w:rsidRDefault="00EC195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rPr>
          <w:trHeight w:val="148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EC195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EC195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EC195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4477"/>
                          <w:gridCol w:w="2603"/>
                          <w:gridCol w:w="2307"/>
                          <w:gridCol w:w="1410"/>
                        </w:tblGrid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VINTEC DOO BEOGRAD (SAVSKI VENAC)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108.000,00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&amp; D COM DOO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113.350,00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136.020,00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AMPHORA DOO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96.481,00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115.777,20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1955" w:rsidRDefault="00EC195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55">
        <w:trPr>
          <w:trHeight w:val="930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1955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EC1955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955" w:rsidRDefault="003F645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EC1955">
              <w:trPr>
                <w:trHeight w:val="427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EC1955"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7"/>
                        </w:tblGrid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C195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195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EC195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1955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1955"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VINTEC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(SAVSKI VENAC)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90,000.00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AMPHORA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96,481.00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&amp; D COM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113,350.00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1955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1955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7"/>
                        </w:tblGrid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2"/>
                        </w:tblGrid>
                        <w:tr w:rsidR="00EC195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1955" w:rsidRDefault="003F645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ispunjava kriterijume za kvalitativni izbor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privrednog subjekta i dostavio je ekonomski najpovoljniju ponudu koja se određuje na osnovu kriterijuma ponuđena cena bez PDV-a</w:t>
                              </w:r>
                            </w:p>
                          </w:tc>
                        </w:tr>
                      </w:tbl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1955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1955" w:rsidRDefault="00EC195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1955" w:rsidRDefault="00EC195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55">
        <w:trPr>
          <w:trHeight w:val="3959"/>
        </w:trPr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1955" w:rsidRDefault="00EC195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C1955" w:rsidRDefault="00EC1955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EC1955" w:rsidSect="00EC19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5F" w:rsidRDefault="003F645F" w:rsidP="00EC1955">
      <w:pPr>
        <w:spacing w:before="0" w:after="0"/>
      </w:pPr>
      <w:r>
        <w:separator/>
      </w:r>
    </w:p>
  </w:endnote>
  <w:endnote w:type="continuationSeparator" w:id="0">
    <w:p w:rsidR="003F645F" w:rsidRDefault="003F645F" w:rsidP="00EC19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EC195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EC1955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D005DE" w:rsidRPr="00D005DE">
      <w:rPr>
        <w:caps/>
        <w:noProof/>
        <w:sz w:val="12"/>
        <w:szCs w:val="12"/>
        <w:lang w:val="hr-HR"/>
      </w:rPr>
      <w:t>ODLUKA O ZAKLJUČENJU OKVIRNOG SPORAZUMA</w:t>
    </w:r>
    <w:r w:rsidR="003F645F">
      <w:rPr>
        <w:caps/>
        <w:sz w:val="12"/>
        <w:szCs w:val="12"/>
        <w:lang w:val="hr-HR"/>
      </w:rPr>
      <w:tab/>
    </w:r>
    <w:r w:rsidR="003F645F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3F645F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0F3A02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5F" w:rsidRDefault="003F645F" w:rsidP="00EC1955">
      <w:pPr>
        <w:spacing w:before="0" w:after="0"/>
      </w:pPr>
      <w:r>
        <w:separator/>
      </w:r>
    </w:p>
  </w:footnote>
  <w:footnote w:type="continuationSeparator" w:id="0">
    <w:p w:rsidR="003F645F" w:rsidRDefault="003F645F" w:rsidP="00EC19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55" w:rsidRDefault="00EC19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27690"/>
    <w:rsid w:val="000377CB"/>
    <w:rsid w:val="00064642"/>
    <w:rsid w:val="00087A93"/>
    <w:rsid w:val="00092830"/>
    <w:rsid w:val="000A667E"/>
    <w:rsid w:val="000F3A02"/>
    <w:rsid w:val="000F6975"/>
    <w:rsid w:val="00165E99"/>
    <w:rsid w:val="001B4006"/>
    <w:rsid w:val="001E07C2"/>
    <w:rsid w:val="001F55F6"/>
    <w:rsid w:val="002B375A"/>
    <w:rsid w:val="002B5412"/>
    <w:rsid w:val="002E6AB7"/>
    <w:rsid w:val="003406EF"/>
    <w:rsid w:val="00342432"/>
    <w:rsid w:val="003753D5"/>
    <w:rsid w:val="00390B66"/>
    <w:rsid w:val="003F4A2A"/>
    <w:rsid w:val="003F645F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83B8A"/>
    <w:rsid w:val="007A3467"/>
    <w:rsid w:val="007B33EC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C1955"/>
    <w:rsid w:val="00F24FBF"/>
    <w:rsid w:val="00FB50C1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EC1955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slobodan</cp:lastModifiedBy>
  <cp:revision>2</cp:revision>
  <dcterms:created xsi:type="dcterms:W3CDTF">2020-12-17T08:02:00Z</dcterms:created>
  <dcterms:modified xsi:type="dcterms:W3CDTF">2020-12-17T08:02:00Z</dcterms:modified>
</cp:coreProperties>
</file>