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jc w:val="center"/>
        <w:rPr>
          <w:b/>
          <w:i/>
          <w:iCs/>
          <w:sz w:val="22"/>
          <w:szCs w:val="22"/>
          <w:lang w:val="sr-Cyrl-CS"/>
        </w:rPr>
      </w:pPr>
      <w:r w:rsidRPr="003902DD">
        <w:rPr>
          <w:b/>
          <w:i/>
          <w:iCs/>
          <w:noProof/>
          <w:sz w:val="22"/>
          <w:szCs w:val="22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  <w:lang w:val="sr-Cyrl-BA"/>
        </w:rPr>
      </w:pPr>
      <w:r>
        <w:rPr>
          <w:b/>
          <w:noProof/>
          <w:lang w:val="sr-Cyrl-BA"/>
        </w:rPr>
        <w:tab/>
      </w:r>
      <w:r>
        <w:rPr>
          <w:b/>
          <w:noProof/>
          <w:lang w:val="sr-Cyrl-BA"/>
        </w:rPr>
        <w:tab/>
        <w:t>ТЕХНИЧКА СПЕЦИФИКАЦИЈА</w:t>
      </w: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</w:rPr>
      </w:pPr>
    </w:p>
    <w:p w:rsidR="00897458" w:rsidRPr="005D3578" w:rsidRDefault="00897458" w:rsidP="00897458">
      <w:pPr>
        <w:rPr>
          <w:b/>
          <w:iCs/>
          <w:sz w:val="22"/>
          <w:szCs w:val="22"/>
          <w:lang w:val="sr-Cyrl-CS"/>
        </w:rPr>
      </w:pPr>
      <w:r w:rsidRPr="005D3578">
        <w:rPr>
          <w:b/>
          <w:iCs/>
          <w:sz w:val="22"/>
          <w:szCs w:val="22"/>
          <w:lang w:val="sr-Cyrl-CS"/>
        </w:rPr>
        <w:t>Пројектни задатак</w:t>
      </w:r>
    </w:p>
    <w:p w:rsidR="00D10B92" w:rsidRDefault="00D10B92" w:rsidP="00D10B92">
      <w:pPr>
        <w:jc w:val="both"/>
        <w:rPr>
          <w:u w:val="single"/>
        </w:rPr>
      </w:pPr>
      <w:r>
        <w:rPr>
          <w:u w:val="single"/>
          <w:lang w:val="sr-Cyrl-BA"/>
        </w:rPr>
        <w:t>Израда плана детаљне регулације  за изградњу мреже водоснабдевања треће висинске  зоне насеља Радаљ са изградњом црпних станица  за сваки засеок,општина Мали Зворник</w:t>
      </w:r>
    </w:p>
    <w:p w:rsidR="00897458" w:rsidRDefault="00897458" w:rsidP="00897458">
      <w:pPr>
        <w:rPr>
          <w:b/>
          <w:i/>
          <w:iCs/>
          <w:sz w:val="22"/>
          <w:szCs w:val="22"/>
          <w:lang w:val="sr-Cyrl-BA"/>
        </w:rPr>
      </w:pPr>
    </w:p>
    <w:p w:rsidR="00D10B92" w:rsidRDefault="00D10B92" w:rsidP="00D10B92">
      <w:pPr>
        <w:jc w:val="both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Приступити изради плана детаљне регула</w:t>
      </w:r>
      <w:r w:rsidR="00AF7A3D">
        <w:rPr>
          <w:iCs/>
          <w:sz w:val="22"/>
          <w:szCs w:val="22"/>
          <w:lang w:val="sr-Cyrl-BA"/>
        </w:rPr>
        <w:t>ције за потребе водоснабдевања треће</w:t>
      </w:r>
      <w:r>
        <w:rPr>
          <w:iCs/>
          <w:sz w:val="22"/>
          <w:szCs w:val="22"/>
          <w:lang w:val="sr-Cyrl-BA"/>
        </w:rPr>
        <w:t xml:space="preserve"> висинске зоне </w:t>
      </w:r>
      <w:r w:rsidR="00AF7A3D">
        <w:rPr>
          <w:iCs/>
          <w:sz w:val="22"/>
          <w:szCs w:val="22"/>
          <w:lang w:val="sr-Cyrl-BA"/>
        </w:rPr>
        <w:t>Радаљ-Радаљска бања</w:t>
      </w:r>
      <w:r>
        <w:rPr>
          <w:iCs/>
          <w:sz w:val="22"/>
          <w:szCs w:val="22"/>
          <w:lang w:val="sr-Cyrl-BA"/>
        </w:rPr>
        <w:t>, у свему према Студији изводљивости водоснабдевања у насељу Радаљ на територији јединице локалне самоуправе Мали Зворник коју је израдило предузеће ЕСТЕ –ГРАДЊА доо Лозница фебруара 2019.године.</w:t>
      </w:r>
    </w:p>
    <w:p w:rsidR="00AF7A3D" w:rsidRDefault="00AF7A3D" w:rsidP="00D10B92">
      <w:pPr>
        <w:jc w:val="both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CS"/>
        </w:rPr>
        <w:t>Студијом је  као најоптималније решење изабрана варијанта један.</w:t>
      </w:r>
    </w:p>
    <w:p w:rsidR="00AF7A3D" w:rsidRDefault="00004D76" w:rsidP="00D10B92">
      <w:pPr>
        <w:jc w:val="both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Планск</w:t>
      </w:r>
      <w:r w:rsidR="00AF7A3D">
        <w:rPr>
          <w:iCs/>
          <w:sz w:val="22"/>
          <w:szCs w:val="22"/>
          <w:lang w:val="sr-Cyrl-BA"/>
        </w:rPr>
        <w:t>им актом предвидети црпну станицу I за премпупавање воде  из друге висинске зоне  у засеок Николићи, Јокићи (преко постојеће</w:t>
      </w:r>
      <w:r>
        <w:rPr>
          <w:iCs/>
          <w:sz w:val="22"/>
          <w:szCs w:val="22"/>
          <w:lang w:val="sr-Cyrl-BA"/>
        </w:rPr>
        <w:t>г резервоара Николићи</w:t>
      </w:r>
      <w:r>
        <w:rPr>
          <w:iCs/>
          <w:sz w:val="22"/>
          <w:szCs w:val="22"/>
        </w:rPr>
        <w:t xml:space="preserve"> </w:t>
      </w:r>
      <w:r w:rsidR="00AF7A3D">
        <w:rPr>
          <w:iCs/>
          <w:sz w:val="22"/>
          <w:szCs w:val="22"/>
          <w:lang w:val="sr-Cyrl-BA"/>
        </w:rPr>
        <w:t>,црпне станице II за премпупавање воде  из друге висинске зоне   у насељу Амбариште ( Зељићи,Павловићи ,Јовићи), црпне станице 3 за премпупавање воде  из Малог Радаља до Радаљске бање  као и дистрибутивни цевовод  између друге и треће висинске зоне.</w:t>
      </w:r>
    </w:p>
    <w:p w:rsidR="00AF7A3D" w:rsidRDefault="00487F55" w:rsidP="00D10B92">
      <w:pPr>
        <w:jc w:val="both"/>
        <w:rPr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 xml:space="preserve">Планском документацијом предвидети  црпне станице за препумпавање воде резервоаре за потребе водоснабдевања и противпожарних потреба као и дистрибутивну мрежу у дужини </w:t>
      </w:r>
      <w:r w:rsidR="00AF7A3D" w:rsidRPr="00AF7A3D">
        <w:rPr>
          <w:sz w:val="22"/>
          <w:szCs w:val="22"/>
          <w:lang w:val="sr-Cyrl-BA"/>
        </w:rPr>
        <w:t xml:space="preserve"> од 9544,00 метара и ширини појаса 20 м</w:t>
      </w:r>
      <w:r>
        <w:rPr>
          <w:sz w:val="22"/>
          <w:szCs w:val="22"/>
          <w:lang w:val="sr-Cyrl-BA"/>
        </w:rPr>
        <w:t>.Локације за црпне станице и резервоаре  дати су у наведеној студији.</w:t>
      </w:r>
    </w:p>
    <w:p w:rsidR="00AF7A3D" w:rsidRDefault="00AF7A3D" w:rsidP="00D10B92">
      <w:pPr>
        <w:jc w:val="both"/>
        <w:rPr>
          <w:iCs/>
          <w:sz w:val="22"/>
          <w:szCs w:val="22"/>
          <w:lang w:val="sr-Cyrl-BA"/>
        </w:rPr>
      </w:pPr>
    </w:p>
    <w:p w:rsidR="00AF7A3D" w:rsidRPr="00C02BFA" w:rsidRDefault="00AF7A3D" w:rsidP="00D10B92">
      <w:pPr>
        <w:jc w:val="both"/>
        <w:rPr>
          <w:iCs/>
          <w:sz w:val="22"/>
          <w:szCs w:val="22"/>
          <w:lang w:val="sr-Cyrl-BA"/>
        </w:rPr>
      </w:pPr>
    </w:p>
    <w:p w:rsidR="00897458" w:rsidRPr="006B056C" w:rsidRDefault="00897458" w:rsidP="00897458">
      <w:pPr>
        <w:jc w:val="both"/>
        <w:rPr>
          <w:iCs/>
          <w:sz w:val="22"/>
          <w:szCs w:val="22"/>
          <w:u w:val="single"/>
          <w:lang w:val="sr-Cyrl-CS"/>
        </w:rPr>
      </w:pPr>
      <w:r w:rsidRPr="006B056C">
        <w:rPr>
          <w:iCs/>
          <w:sz w:val="22"/>
          <w:szCs w:val="22"/>
          <w:u w:val="single"/>
          <w:lang w:val="sr-Cyrl-CS"/>
        </w:rPr>
        <w:t>Правни основ за израду плана:</w:t>
      </w:r>
    </w:p>
    <w:p w:rsidR="00BB474F" w:rsidRPr="00A34750" w:rsidRDefault="00BB474F" w:rsidP="00BB474F">
      <w:pPr>
        <w:jc w:val="both"/>
        <w:rPr>
          <w:color w:val="000000"/>
          <w:sz w:val="22"/>
          <w:szCs w:val="22"/>
          <w:lang w:val="sr-Cyrl-BA"/>
        </w:rPr>
      </w:pPr>
      <w:r w:rsidRPr="005D3578">
        <w:rPr>
          <w:iCs/>
          <w:sz w:val="22"/>
          <w:szCs w:val="22"/>
          <w:lang w:val="sr-Cyrl-CS"/>
        </w:rPr>
        <w:t xml:space="preserve">-Закон о планирању и изградњи </w:t>
      </w:r>
      <w:r w:rsidRPr="005D3578">
        <w:rPr>
          <w:color w:val="000000"/>
          <w:sz w:val="22"/>
          <w:szCs w:val="22"/>
        </w:rPr>
        <w:t xml:space="preserve">(“Сл. гласник РС”, бр. </w:t>
      </w:r>
      <w:r w:rsidRPr="005D3578">
        <w:rPr>
          <w:color w:val="000000"/>
          <w:sz w:val="22"/>
          <w:szCs w:val="22"/>
          <w:lang w:val="sr-Cyrl-CS" w:eastAsia="ar-SA"/>
        </w:rPr>
        <w:t>72/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09, 81/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09-исправка, 64/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10</w:t>
      </w:r>
      <w:r>
        <w:rPr>
          <w:color w:val="000000"/>
          <w:sz w:val="22"/>
          <w:szCs w:val="22"/>
          <w:lang w:val="sr-Cyrl-CS" w:eastAsia="ar-SA"/>
        </w:rPr>
        <w:t xml:space="preserve"> </w:t>
      </w:r>
      <w:r w:rsidRPr="005D3578">
        <w:rPr>
          <w:color w:val="000000"/>
          <w:sz w:val="22"/>
          <w:szCs w:val="22"/>
          <w:lang w:val="sr-Cyrl-CS" w:eastAsia="ar-SA"/>
        </w:rPr>
        <w:t>-</w:t>
      </w:r>
      <w:r>
        <w:rPr>
          <w:color w:val="000000"/>
          <w:sz w:val="22"/>
          <w:szCs w:val="22"/>
          <w:lang w:val="sr-Cyrl-CS" w:eastAsia="ar-SA"/>
        </w:rPr>
        <w:t xml:space="preserve"> </w:t>
      </w:r>
      <w:r w:rsidRPr="005D3578">
        <w:rPr>
          <w:color w:val="000000"/>
          <w:sz w:val="22"/>
          <w:szCs w:val="22"/>
          <w:lang w:eastAsia="ar-SA"/>
        </w:rPr>
        <w:t xml:space="preserve">одлука </w:t>
      </w:r>
      <w:r w:rsidRPr="005D3578">
        <w:rPr>
          <w:color w:val="000000"/>
          <w:sz w:val="22"/>
          <w:szCs w:val="22"/>
          <w:lang w:val="sr-Cyrl-CS" w:eastAsia="ar-SA"/>
        </w:rPr>
        <w:t>УС, 24/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11,</w:t>
      </w:r>
      <w:r w:rsidRPr="005D3578">
        <w:rPr>
          <w:color w:val="000000"/>
          <w:sz w:val="22"/>
          <w:szCs w:val="22"/>
          <w:lang w:eastAsia="ar-SA"/>
        </w:rPr>
        <w:t xml:space="preserve"> 121/2012, 42/2013-одлука УС, </w:t>
      </w:r>
      <w:r w:rsidRPr="005D3578">
        <w:rPr>
          <w:color w:val="000000"/>
          <w:kern w:val="2"/>
          <w:sz w:val="22"/>
          <w:szCs w:val="22"/>
          <w:lang w:eastAsia="ar-SA"/>
        </w:rPr>
        <w:t>50/2013-одлука УС, 54/2013-одлука УС и 98/2013 – одлука УС</w:t>
      </w:r>
      <w:r w:rsidRPr="005D3578">
        <w:rPr>
          <w:color w:val="000000"/>
          <w:kern w:val="2"/>
          <w:sz w:val="22"/>
          <w:szCs w:val="22"/>
          <w:lang w:val="sr-Cyrl-CS" w:eastAsia="ar-SA"/>
        </w:rPr>
        <w:t xml:space="preserve">, </w:t>
      </w:r>
      <w:r w:rsidRPr="005D3578">
        <w:rPr>
          <w:color w:val="000000"/>
          <w:sz w:val="22"/>
          <w:szCs w:val="22"/>
          <w:lang w:val="sr-Cyrl-CS" w:eastAsia="ar-SA"/>
        </w:rPr>
        <w:t>145/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14,83/2018</w:t>
      </w:r>
      <w:r>
        <w:rPr>
          <w:color w:val="000000"/>
          <w:sz w:val="22"/>
          <w:szCs w:val="22"/>
          <w:lang w:eastAsia="ar-SA"/>
        </w:rPr>
        <w:t>, 31/2019, 37/2019-др.закон, 9/2020 и 52/2021</w:t>
      </w:r>
      <w:r>
        <w:rPr>
          <w:color w:val="000000"/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-Правилник о садржини,начину и поступку израде докумената просторног и урбанистичког планирања (“Сл.Гла</w:t>
      </w:r>
      <w:r w:rsidR="004606EB">
        <w:rPr>
          <w:sz w:val="22"/>
          <w:szCs w:val="22"/>
        </w:rPr>
        <w:t>сник  РС“,бр.31/10,69/10,16/11</w:t>
      </w:r>
      <w:r w:rsidR="004606EB">
        <w:rPr>
          <w:sz w:val="22"/>
          <w:szCs w:val="22"/>
          <w:lang w:val="sr-Cyrl-BA"/>
        </w:rPr>
        <w:t>,</w:t>
      </w:r>
      <w:r w:rsidRPr="005D3578">
        <w:rPr>
          <w:sz w:val="22"/>
          <w:szCs w:val="22"/>
        </w:rPr>
        <w:t xml:space="preserve"> 64/2015</w:t>
      </w:r>
      <w:r w:rsidR="004606EB">
        <w:rPr>
          <w:sz w:val="22"/>
          <w:szCs w:val="22"/>
          <w:lang w:val="sr-Cyrl-BA"/>
        </w:rPr>
        <w:t>,32/2019</w:t>
      </w:r>
      <w:r w:rsidRPr="005D3578">
        <w:rPr>
          <w:sz w:val="22"/>
          <w:szCs w:val="22"/>
        </w:rPr>
        <w:t>)</w:t>
      </w:r>
      <w:r w:rsidR="004606EB" w:rsidRPr="004606EB">
        <w:rPr>
          <w:rFonts w:ascii="Arial" w:hAnsi="Arial" w:cs="Arial"/>
          <w:color w:val="FFFFFF"/>
          <w:shd w:val="clear" w:color="auto" w:fill="F8F8F8"/>
        </w:rPr>
        <w:t xml:space="preserve"> 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-Закон о заштити природе(“Сл.Гласник  РС“,бр.36/09,88/2010 и 91/2010-испр.</w:t>
      </w:r>
      <w:r>
        <w:rPr>
          <w:sz w:val="22"/>
          <w:szCs w:val="22"/>
        </w:rPr>
        <w:t>,95/2018-др.закон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iCs/>
          <w:sz w:val="22"/>
          <w:szCs w:val="22"/>
          <w:lang w:val="sr-Cyrl-BA"/>
        </w:rPr>
        <w:t xml:space="preserve">-Закон о процени утицаја  на животну средину </w:t>
      </w:r>
      <w:r w:rsidRPr="005D3578">
        <w:rPr>
          <w:sz w:val="22"/>
          <w:szCs w:val="22"/>
        </w:rPr>
        <w:t>(“Сл.Гласник  РС“,бр.135/04,36/09)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 xml:space="preserve">-Закон о јавним путевима (“Сл.Гласник  РС“,бр.101/05,123/07,101/11,93/12 </w:t>
      </w:r>
      <w:r>
        <w:rPr>
          <w:sz w:val="22"/>
          <w:szCs w:val="22"/>
        </w:rPr>
        <w:t>,</w:t>
      </w:r>
      <w:r w:rsidRPr="005D3578">
        <w:rPr>
          <w:sz w:val="22"/>
          <w:szCs w:val="22"/>
        </w:rPr>
        <w:t xml:space="preserve"> 104/13</w:t>
      </w:r>
      <w:r>
        <w:rPr>
          <w:sz w:val="22"/>
          <w:szCs w:val="22"/>
        </w:rPr>
        <w:t xml:space="preserve"> и 95/2018-др.закон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-Уредба о категоризацији  државних путева (Сл.Гласник РС“, бр.105/2013,119/2013 и 93/2015)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-Статута општине Мали Зворник („Сл.лист општине Мали Зворник“,бр. 10/08,13/08 и 02/09)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 xml:space="preserve">-Одлуке о </w:t>
      </w:r>
      <w:r>
        <w:rPr>
          <w:sz w:val="22"/>
          <w:szCs w:val="22"/>
        </w:rPr>
        <w:t xml:space="preserve">изради плана детаљне регулације  </w:t>
      </w:r>
      <w:r w:rsidR="00487F55">
        <w:rPr>
          <w:u w:val="single"/>
          <w:lang w:val="sr-Cyrl-BA"/>
        </w:rPr>
        <w:t xml:space="preserve">за </w:t>
      </w:r>
      <w:r w:rsidR="00487F55" w:rsidRPr="00487F55">
        <w:rPr>
          <w:sz w:val="22"/>
          <w:szCs w:val="22"/>
          <w:lang w:val="sr-Cyrl-BA"/>
        </w:rPr>
        <w:t>изградњу мреже водоснабдевања треће висинске  зоне насеља Радаљ са изградњом црпних станица  за сваки засеок,општина Мали Зворник</w:t>
      </w:r>
      <w:r w:rsidRPr="005D3578">
        <w:rPr>
          <w:sz w:val="22"/>
          <w:szCs w:val="22"/>
        </w:rPr>
        <w:t xml:space="preserve"> („Сл.лист општине Мали Зворник“,бр.</w:t>
      </w:r>
      <w:r>
        <w:rPr>
          <w:sz w:val="22"/>
          <w:szCs w:val="22"/>
        </w:rPr>
        <w:t>1</w:t>
      </w:r>
      <w:r w:rsidR="00B9329B">
        <w:rPr>
          <w:sz w:val="22"/>
          <w:szCs w:val="22"/>
        </w:rPr>
        <w:t>8</w:t>
      </w:r>
      <w:r>
        <w:rPr>
          <w:sz w:val="22"/>
          <w:szCs w:val="22"/>
        </w:rPr>
        <w:t xml:space="preserve">/20 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BA"/>
        </w:rPr>
      </w:pPr>
      <w:r w:rsidRPr="00247F1D">
        <w:rPr>
          <w:noProof/>
          <w:sz w:val="22"/>
          <w:szCs w:val="22"/>
          <w:lang w:val="sr-Cyrl-BA"/>
        </w:rPr>
        <w:lastRenderedPageBreak/>
        <w:t>Услови и сагласности за израду плана детаљне регулације од јавних предузећа трошкове ће сносити Наручиоц</w:t>
      </w: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t xml:space="preserve">Геодетску подлогу обезбеђује </w:t>
      </w:r>
      <w:r>
        <w:rPr>
          <w:iCs/>
          <w:sz w:val="22"/>
          <w:szCs w:val="22"/>
          <w:lang w:val="sr-Cyrl-CS"/>
        </w:rPr>
        <w:t>Извршилац</w:t>
      </w:r>
    </w:p>
    <w:p w:rsidR="00897458" w:rsidRPr="005D3578" w:rsidRDefault="00897458" w:rsidP="00897458">
      <w:pPr>
        <w:pStyle w:val="Default"/>
        <w:jc w:val="both"/>
        <w:rPr>
          <w:sz w:val="22"/>
          <w:szCs w:val="22"/>
        </w:rPr>
      </w:pPr>
      <w:r w:rsidRPr="005D3578">
        <w:rPr>
          <w:sz w:val="22"/>
          <w:szCs w:val="22"/>
          <w:lang w:val="ru-RU"/>
        </w:rPr>
        <w:t>Рок извршења услуга : за израду планске документације  не дужи од годину  дана  од дана  потписивања уговора</w:t>
      </w: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63A14" w:rsidRPr="00FF65F7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63A14" w:rsidRP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27" w:rsidRDefault="00615B27" w:rsidP="00863A14">
      <w:r>
        <w:separator/>
      </w:r>
    </w:p>
  </w:endnote>
  <w:endnote w:type="continuationSeparator" w:id="0">
    <w:p w:rsidR="00615B27" w:rsidRDefault="00615B27" w:rsidP="0086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27" w:rsidRDefault="00615B27" w:rsidP="00863A14">
      <w:r>
        <w:separator/>
      </w:r>
    </w:p>
  </w:footnote>
  <w:footnote w:type="continuationSeparator" w:id="0">
    <w:p w:rsidR="00615B27" w:rsidRDefault="00615B27" w:rsidP="00863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458"/>
    <w:rsid w:val="00004D76"/>
    <w:rsid w:val="000C6F30"/>
    <w:rsid w:val="001767F1"/>
    <w:rsid w:val="001E6CDC"/>
    <w:rsid w:val="0023630D"/>
    <w:rsid w:val="00247F1D"/>
    <w:rsid w:val="00345B4E"/>
    <w:rsid w:val="003667B6"/>
    <w:rsid w:val="003902DD"/>
    <w:rsid w:val="00396040"/>
    <w:rsid w:val="00415990"/>
    <w:rsid w:val="004606EB"/>
    <w:rsid w:val="00461DFC"/>
    <w:rsid w:val="00487F55"/>
    <w:rsid w:val="004F1474"/>
    <w:rsid w:val="00531E1E"/>
    <w:rsid w:val="005463B0"/>
    <w:rsid w:val="005E06DD"/>
    <w:rsid w:val="00615B27"/>
    <w:rsid w:val="007B7303"/>
    <w:rsid w:val="00863A14"/>
    <w:rsid w:val="00881EAA"/>
    <w:rsid w:val="00897458"/>
    <w:rsid w:val="0093077D"/>
    <w:rsid w:val="00974E6B"/>
    <w:rsid w:val="00AC0FA0"/>
    <w:rsid w:val="00AF7A3D"/>
    <w:rsid w:val="00B00AA3"/>
    <w:rsid w:val="00B9329B"/>
    <w:rsid w:val="00BB474F"/>
    <w:rsid w:val="00C56EA1"/>
    <w:rsid w:val="00C71592"/>
    <w:rsid w:val="00CF5BD9"/>
    <w:rsid w:val="00D10B92"/>
    <w:rsid w:val="00EB1FEE"/>
    <w:rsid w:val="00ED4B48"/>
    <w:rsid w:val="00EF3F5A"/>
    <w:rsid w:val="00F77858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customStyle="1" w:styleId="DefaultChar">
    <w:name w:val="Default Char"/>
    <w:link w:val="Default"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A14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A1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8E35-B2CB-4C8F-A4C1-968D27D3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22</cp:revision>
  <cp:lastPrinted>2021-07-22T11:07:00Z</cp:lastPrinted>
  <dcterms:created xsi:type="dcterms:W3CDTF">2021-05-28T06:27:00Z</dcterms:created>
  <dcterms:modified xsi:type="dcterms:W3CDTF">2021-07-23T09:33:00Z</dcterms:modified>
</cp:coreProperties>
</file>