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FE3C7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FE3C7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23314" w:rsidRPr="00A23314" w:rsidRDefault="00A23314" w:rsidP="00A2331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2331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Стручни надзор над извођењем радова на изградњи  водоводних шахти</w:t>
      </w:r>
      <w:r w:rsidRPr="00A23314">
        <w:rPr>
          <w:rFonts w:ascii="Times New Roman" w:hAnsi="Times New Roman" w:cs="Times New Roman"/>
          <w:b/>
          <w:noProof/>
          <w:sz w:val="24"/>
          <w:szCs w:val="24"/>
        </w:rPr>
        <w:t xml:space="preserve"> Доња Трешњица -Цулине</w:t>
      </w:r>
      <w:r w:rsidRPr="00A2331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884A43" w:rsidRPr="00884A43" w:rsidRDefault="00884A43" w:rsidP="00A23314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Извршилац услуге  се обавезује да : 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884A43">
        <w:rPr>
          <w:rFonts w:ascii="Times New Roman" w:hAnsi="Times New Roman" w:cs="Times New Roman"/>
          <w:sz w:val="24"/>
          <w:szCs w:val="24"/>
        </w:rPr>
        <w:t>, 121/12, 42/13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– УС, 50/13 – УС, 98/13 – УС, 132/2014 и 145/2014,83/2018,31/2019,37/2019</w:t>
      </w:r>
      <w:r w:rsidR="00976294">
        <w:rPr>
          <w:rFonts w:ascii="Times New Roman" w:hAnsi="Times New Roman" w:cs="Times New Roman"/>
          <w:sz w:val="24"/>
          <w:szCs w:val="24"/>
        </w:rPr>
        <w:t>-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др.закон</w:t>
      </w:r>
      <w:r w:rsidR="00976294">
        <w:rPr>
          <w:rFonts w:ascii="Times New Roman" w:hAnsi="Times New Roman" w:cs="Times New Roman"/>
          <w:sz w:val="24"/>
          <w:szCs w:val="24"/>
        </w:rPr>
        <w:t xml:space="preserve"> </w:t>
      </w:r>
      <w:r w:rsidR="00976294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976294">
        <w:rPr>
          <w:rFonts w:ascii="Times New Roman" w:hAnsi="Times New Roman" w:cs="Times New Roman"/>
          <w:sz w:val="24"/>
          <w:szCs w:val="24"/>
        </w:rPr>
        <w:t>9/2020</w:t>
      </w:r>
      <w:r w:rsidR="00FE3C79">
        <w:rPr>
          <w:rFonts w:ascii="Times New Roman" w:hAnsi="Times New Roman" w:cs="Times New Roman"/>
          <w:sz w:val="24"/>
          <w:szCs w:val="24"/>
          <w:lang w:val="sr-Cyrl-BA"/>
        </w:rPr>
        <w:t>,52/2021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884A43">
        <w:rPr>
          <w:rFonts w:ascii="Times New Roman" w:hAnsi="Times New Roman" w:cs="Times New Roman"/>
          <w:sz w:val="24"/>
          <w:szCs w:val="24"/>
        </w:rPr>
        <w:t>,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најбољих решења,</w:t>
      </w:r>
      <w:r w:rsidRPr="00884A43">
        <w:rPr>
          <w:rFonts w:ascii="Times New Roman" w:hAnsi="Times New Roman" w:cs="Times New Roman"/>
          <w:sz w:val="24"/>
          <w:szCs w:val="24"/>
        </w:rPr>
        <w:t xml:space="preserve"> a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уз сагласност Наручиоца.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Сними постојеће стање и уради пресек изведених радова са претходним вршиоцем </w:t>
      </w:r>
    </w:p>
    <w:p w:rsidR="00884A43" w:rsidRPr="00884A43" w:rsidRDefault="007A2D85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>адзора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 радове који су започети)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Донесе решење о именовању лица за вршење надзора у складу са одредбама Закона о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планирању и изградњи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за све радове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Саставља протокол увођења у посао кога потписују сва лица која су присутна приликом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увођења у посао. Сам садржај протокола - рубрике и подаци, дефинисаће наручилац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сарадњи са надзором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(отвара прву страну грађевинског дневника)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- Контролише да ли се грађење врши у складу са пројектом за грађевинску дозволу,идејним пројектом, пројектом за извођење .Такође да се грађење врши у складу са грађевинском дозволом или решењем о одобрењу за извођење радова из члана 145.Закона о планирању и изградњи;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прописима, стандардима и техничким нормативима;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- Контролише и проверава квалитет изведених радова који се према природи и динамици изградње објеката не могу проверити у каснијим фазама изградње објекта (радови на извођењу темеља, арматуре, оплате, изолације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квалитета материјала, инсталација, уређаја, постројења и опреме који се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уграђују у објекат, односно који се постављају и провера да ли су исти снабдевени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потребним атестима, сертификатима и другом документацијом којом се доказује њихов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квалитет;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усклађености грађења свих врста радова са одобрењем за изградњу и главним пројектом на основу кога се врши грађење објекта и благовремено предузимање мера у случају одступања градње од главног пројекта;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Благовремено уочавање промена услова градње објекта и предузимање потребних мера у случају да ти услови утичу на даље извођење радова (промене врсте тла или других параметара утврђених геотехничким елаборатом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Проверавање примене услова и мера за заштиту животне средине и заштиту суседних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објеката, инсталација, уређаја, постројења и опреме;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Путем грађевинског дневника усмерава извођење радова у складу са техичком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документацијом, понудом и потписаним уговором;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Регулише извођење неопходних вишкова, накнадних радова и свих осталих измена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пројектној документацији у складу са Законом о јавним набавкама;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Размотри детаљан динамички план пре почетка радова и прихвати га;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Уз сваку од привремених (или окончаних) ситуација које оверава извођачу, достави 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своју привремену (или окончану) ситуацију која ће садржати, поред рачуна за извршене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услуге 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Упозорава наручиоца и извођача по питању поштовања рока изградње објеката у складу са Уговором;</w:t>
      </w:r>
    </w:p>
    <w:p w:rsid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Извршава контролу допунских понуда извођача којим се регулишу вишкови и накнадни радови у смислу количина радова, с тим да сагласност на цене даје Наручилац; 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-</w:t>
      </w:r>
      <w:r w:rsidRPr="004D127D">
        <w:rPr>
          <w:rFonts w:ascii="Times New Roman" w:hAnsi="Times New Roman" w:cs="Times New Roman"/>
          <w:sz w:val="24"/>
          <w:szCs w:val="24"/>
        </w:rPr>
        <w:t xml:space="preserve">Oбавезно присуство на градилишту </w:t>
      </w:r>
      <w:r w:rsidRPr="004D127D">
        <w:rPr>
          <w:rFonts w:ascii="Times New Roman" w:hAnsi="Times New Roman" w:cs="Times New Roman"/>
          <w:sz w:val="24"/>
          <w:szCs w:val="24"/>
          <w:lang w:val="sr-Cyrl-BA"/>
        </w:rPr>
        <w:t>сваког дана у току извођења  радова  и по позиву наручиоца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 w:rsidRPr="004D127D">
        <w:rPr>
          <w:rFonts w:ascii="Times New Roman" w:hAnsi="Times New Roman" w:cs="Times New Roman"/>
          <w:sz w:val="24"/>
          <w:szCs w:val="24"/>
          <w:lang w:val="sr-Cyrl-BA"/>
        </w:rPr>
        <w:t>-Оверавање грађевинског дневника сваког радног дана у току извођења радова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B056C2" w:rsidRPr="00B056C2" w:rsidRDefault="00884A43" w:rsidP="00A2331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Поштује све одредбе Закона о планирању и изградњи и Правилника о садржини и начину вођења стручног надзора.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cr/>
      </w:r>
      <w:r w:rsidR="007A2D85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Надзор ће се вршити на </w:t>
      </w:r>
      <w:r w:rsidRPr="00976294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радовима</w:t>
      </w:r>
      <w:r w:rsidR="00F62383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="00A23314" w:rsidRPr="00A2331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на изградњи  водоводних </w:t>
      </w:r>
      <w:r w:rsidR="00A23314" w:rsidRPr="00B056C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шахти</w:t>
      </w:r>
      <w:r w:rsidR="00A23314" w:rsidRPr="00B056C2">
        <w:rPr>
          <w:rFonts w:ascii="Times New Roman" w:hAnsi="Times New Roman" w:cs="Times New Roman"/>
          <w:b/>
          <w:noProof/>
          <w:sz w:val="24"/>
          <w:szCs w:val="24"/>
        </w:rPr>
        <w:t xml:space="preserve"> Доња Трешњица -Цулине</w:t>
      </w:r>
      <w:r w:rsidR="00A23314" w:rsidRPr="00B056C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884A43" w:rsidRPr="00884A43" w:rsidRDefault="00B23615" w:rsidP="00A2331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Рок извршења услуга : 6</w:t>
      </w:r>
      <w:r w:rsidR="00884A43" w:rsidRPr="00884A43">
        <w:rPr>
          <w:rFonts w:ascii="Times New Roman" w:hAnsi="Times New Roman" w:cs="Times New Roman"/>
          <w:lang w:val="ru-RU"/>
        </w:rPr>
        <w:t xml:space="preserve"> месеци  од дана потписивања уговора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A3858" w:rsidRPr="00884A43" w:rsidRDefault="008A3858" w:rsidP="00884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050"/>
        <w:gridCol w:w="1991"/>
        <w:gridCol w:w="1678"/>
        <w:gridCol w:w="1602"/>
        <w:gridCol w:w="1560"/>
      </w:tblGrid>
      <w:tr w:rsidR="006F0912" w:rsidRPr="006F0912" w:rsidTr="006F0912">
        <w:trPr>
          <w:trHeight w:val="1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Редни број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НАЗИВ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Процењена вредност радова без ПДВ-а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проценат</w:t>
            </w: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Latn-CS"/>
              </w:rPr>
              <w:t>%</w:t>
            </w:r>
            <w:r w:rsidRPr="006F0912">
              <w:rPr>
                <w:rFonts w:ascii="Times New Roman" w:hAnsi="Times New Roman" w:cs="Times New Roman"/>
                <w:lang w:val="sr-Cyrl-CS"/>
              </w:rPr>
              <w:t xml:space="preserve"> (заокружити на две децимале)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</w:tr>
      <w:tr w:rsidR="006F0912" w:rsidRPr="006F0912" w:rsidTr="006F0912">
        <w:trPr>
          <w:trHeight w:val="2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5(3*4)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</w:tr>
      <w:tr w:rsidR="006F0912" w:rsidRPr="006F0912" w:rsidTr="006F091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A23314" w:rsidRDefault="006F0912" w:rsidP="006F091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912">
              <w:rPr>
                <w:rFonts w:ascii="Times New Roman" w:hAnsi="Times New Roman" w:cs="Times New Roman"/>
                <w:lang w:val="ru-RU"/>
              </w:rPr>
              <w:t xml:space="preserve">Пружање </w:t>
            </w:r>
            <w:r w:rsidRPr="006F0912">
              <w:rPr>
                <w:rFonts w:ascii="Times New Roman" w:hAnsi="Times New Roman" w:cs="Times New Roman"/>
                <w:bCs/>
                <w:lang w:val="sr-Cyrl-CS"/>
              </w:rPr>
              <w:t xml:space="preserve">услуга </w:t>
            </w:r>
            <w:r w:rsidRPr="006F0912">
              <w:rPr>
                <w:rFonts w:ascii="Times New Roman" w:eastAsia="Arial" w:hAnsi="Times New Roman" w:cs="Times New Roman"/>
                <w:bCs/>
                <w:lang w:val="sr-Cyrl-CS"/>
              </w:rPr>
              <w:t xml:space="preserve">стручног надзора </w:t>
            </w:r>
            <w:r w:rsidR="00A23314" w:rsidRPr="00A23314">
              <w:rPr>
                <w:rFonts w:ascii="Times New Roman" w:hAnsi="Times New Roman" w:cs="Times New Roman"/>
                <w:noProof/>
                <w:lang w:val="sr-Cyrl-CS"/>
              </w:rPr>
              <w:t>над извођењем радова на изградњи  водоводних шахти</w:t>
            </w:r>
            <w:r w:rsidR="00A23314" w:rsidRPr="00A23314">
              <w:rPr>
                <w:rFonts w:ascii="Times New Roman" w:hAnsi="Times New Roman" w:cs="Times New Roman"/>
                <w:noProof/>
              </w:rPr>
              <w:t xml:space="preserve"> Доња Трешњица -Цулине</w:t>
            </w:r>
          </w:p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A23314" w:rsidP="0002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BA"/>
              </w:rPr>
              <w:t>2.1</w:t>
            </w:r>
            <w:r w:rsidR="00025ED7"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6.666</w:t>
            </w:r>
            <w:r w:rsidR="006F0912" w:rsidRPr="006F0912">
              <w:rPr>
                <w:rFonts w:ascii="Times New Roman" w:hAnsi="Times New Roman" w:cs="Times New Roman"/>
                <w:lang w:val="sr-Cyrl-BA"/>
              </w:rPr>
              <w:t>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8A3858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198" w:rsidRDefault="00320198" w:rsidP="00514083">
      <w:pPr>
        <w:spacing w:after="0" w:line="240" w:lineRule="auto"/>
      </w:pPr>
      <w:r>
        <w:separator/>
      </w:r>
    </w:p>
  </w:endnote>
  <w:endnote w:type="continuationSeparator" w:id="0">
    <w:p w:rsidR="00320198" w:rsidRDefault="00320198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198" w:rsidRDefault="00320198" w:rsidP="00514083">
      <w:pPr>
        <w:spacing w:after="0" w:line="240" w:lineRule="auto"/>
      </w:pPr>
      <w:r>
        <w:separator/>
      </w:r>
    </w:p>
  </w:footnote>
  <w:footnote w:type="continuationSeparator" w:id="0">
    <w:p w:rsidR="00320198" w:rsidRDefault="00320198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107CC"/>
    <w:rsid w:val="00025ED7"/>
    <w:rsid w:val="000A4870"/>
    <w:rsid w:val="000C6B55"/>
    <w:rsid w:val="000F2077"/>
    <w:rsid w:val="00123945"/>
    <w:rsid w:val="00153642"/>
    <w:rsid w:val="00205E0F"/>
    <w:rsid w:val="00227EF9"/>
    <w:rsid w:val="00250E53"/>
    <w:rsid w:val="00287CBA"/>
    <w:rsid w:val="002E4804"/>
    <w:rsid w:val="003052AD"/>
    <w:rsid w:val="00320198"/>
    <w:rsid w:val="003726DC"/>
    <w:rsid w:val="00380119"/>
    <w:rsid w:val="004020DD"/>
    <w:rsid w:val="00421381"/>
    <w:rsid w:val="00445502"/>
    <w:rsid w:val="00487EF8"/>
    <w:rsid w:val="004D127D"/>
    <w:rsid w:val="00514083"/>
    <w:rsid w:val="00523C0F"/>
    <w:rsid w:val="00537251"/>
    <w:rsid w:val="00563EB0"/>
    <w:rsid w:val="0057279B"/>
    <w:rsid w:val="00604611"/>
    <w:rsid w:val="00605550"/>
    <w:rsid w:val="006513F4"/>
    <w:rsid w:val="00672D0A"/>
    <w:rsid w:val="006F0912"/>
    <w:rsid w:val="006F5643"/>
    <w:rsid w:val="00701D6B"/>
    <w:rsid w:val="00702AF6"/>
    <w:rsid w:val="00703E97"/>
    <w:rsid w:val="007541CF"/>
    <w:rsid w:val="007A1E01"/>
    <w:rsid w:val="007A2D85"/>
    <w:rsid w:val="007A5061"/>
    <w:rsid w:val="008031F6"/>
    <w:rsid w:val="008543BF"/>
    <w:rsid w:val="00877403"/>
    <w:rsid w:val="0088010B"/>
    <w:rsid w:val="008801D2"/>
    <w:rsid w:val="00884A43"/>
    <w:rsid w:val="008A3858"/>
    <w:rsid w:val="008C6F28"/>
    <w:rsid w:val="0090013D"/>
    <w:rsid w:val="00934B0B"/>
    <w:rsid w:val="00953C91"/>
    <w:rsid w:val="00976294"/>
    <w:rsid w:val="0099303F"/>
    <w:rsid w:val="009E3F39"/>
    <w:rsid w:val="009F521C"/>
    <w:rsid w:val="00A020D0"/>
    <w:rsid w:val="00A04B55"/>
    <w:rsid w:val="00A23314"/>
    <w:rsid w:val="00A35B27"/>
    <w:rsid w:val="00A4228F"/>
    <w:rsid w:val="00A52F74"/>
    <w:rsid w:val="00A80C07"/>
    <w:rsid w:val="00A92343"/>
    <w:rsid w:val="00AA209B"/>
    <w:rsid w:val="00AB6EB0"/>
    <w:rsid w:val="00AF7396"/>
    <w:rsid w:val="00B056C2"/>
    <w:rsid w:val="00B23615"/>
    <w:rsid w:val="00B71F9B"/>
    <w:rsid w:val="00BA6B57"/>
    <w:rsid w:val="00BD21FE"/>
    <w:rsid w:val="00BE4DE0"/>
    <w:rsid w:val="00C21449"/>
    <w:rsid w:val="00C856B0"/>
    <w:rsid w:val="00CB1805"/>
    <w:rsid w:val="00CF3534"/>
    <w:rsid w:val="00D22494"/>
    <w:rsid w:val="00D5460D"/>
    <w:rsid w:val="00DA1AA0"/>
    <w:rsid w:val="00E03964"/>
    <w:rsid w:val="00E80D38"/>
    <w:rsid w:val="00E87F76"/>
    <w:rsid w:val="00E90B15"/>
    <w:rsid w:val="00EB09A5"/>
    <w:rsid w:val="00EB76C0"/>
    <w:rsid w:val="00ED6A10"/>
    <w:rsid w:val="00EE3688"/>
    <w:rsid w:val="00F41BB1"/>
    <w:rsid w:val="00F616BB"/>
    <w:rsid w:val="00F62383"/>
    <w:rsid w:val="00FA24AA"/>
    <w:rsid w:val="00FB0E2D"/>
    <w:rsid w:val="00FB5D80"/>
    <w:rsid w:val="00FD6424"/>
    <w:rsid w:val="00FE3C79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F4A4-7FEC-41E3-B07E-2FA0082E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draganam</cp:lastModifiedBy>
  <cp:revision>47</cp:revision>
  <cp:lastPrinted>2020-11-12T06:33:00Z</cp:lastPrinted>
  <dcterms:created xsi:type="dcterms:W3CDTF">2020-11-04T16:50:00Z</dcterms:created>
  <dcterms:modified xsi:type="dcterms:W3CDTF">2021-08-18T10:40:00Z</dcterms:modified>
</cp:coreProperties>
</file>