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5BC1" w:rsidRPr="006575AC" w:rsidRDefault="77E84D97" w:rsidP="5B04E19C">
      <w:pPr>
        <w:tabs>
          <w:tab w:val="left" w:pos="819"/>
        </w:tabs>
        <w:jc w:val="right"/>
        <w:rPr>
          <w:rFonts w:eastAsia="Times New Roman" w:cs="Times New Roman"/>
          <w:b/>
          <w:bCs/>
          <w:sz w:val="24"/>
          <w:szCs w:val="24"/>
        </w:rPr>
      </w:pPr>
      <w:r w:rsidRPr="006575AC">
        <w:rPr>
          <w:rFonts w:eastAsia="Times New Roman" w:cs="Times New Roman"/>
          <w:b/>
          <w:bCs/>
          <w:sz w:val="24"/>
          <w:szCs w:val="24"/>
        </w:rPr>
        <w:t xml:space="preserve">Прилог </w:t>
      </w:r>
      <w:r w:rsidR="00062415">
        <w:rPr>
          <w:rFonts w:eastAsia="Times New Roman" w:cs="Times New Roman"/>
          <w:b/>
          <w:bCs/>
          <w:sz w:val="24"/>
          <w:szCs w:val="24"/>
        </w:rPr>
        <w:t>3</w:t>
      </w:r>
      <w:r w:rsidRPr="006575AC">
        <w:rPr>
          <w:rFonts w:eastAsia="Times New Roman" w:cs="Times New Roman"/>
          <w:b/>
          <w:bCs/>
          <w:sz w:val="24"/>
          <w:szCs w:val="24"/>
        </w:rPr>
        <w:t xml:space="preserve"> </w:t>
      </w:r>
    </w:p>
    <w:p w:rsidR="5B04E19C" w:rsidRPr="006575AC" w:rsidRDefault="5B04E19C" w:rsidP="5B04E19C">
      <w:pPr>
        <w:tabs>
          <w:tab w:val="left" w:pos="819"/>
        </w:tabs>
        <w:jc w:val="right"/>
        <w:rPr>
          <w:rFonts w:eastAsia="Times New Roman" w:cs="Times New Roman"/>
          <w:b/>
          <w:bCs/>
          <w:sz w:val="24"/>
          <w:szCs w:val="24"/>
        </w:rPr>
      </w:pPr>
    </w:p>
    <w:p w:rsidR="00D55BC1" w:rsidRPr="006575AC" w:rsidRDefault="77E84D97" w:rsidP="5B04E19C">
      <w:pPr>
        <w:jc w:val="center"/>
        <w:rPr>
          <w:rFonts w:eastAsia="Times New Roman" w:cs="Times New Roman"/>
          <w:b/>
          <w:bCs/>
          <w:sz w:val="24"/>
          <w:szCs w:val="24"/>
        </w:rPr>
      </w:pPr>
      <w:r w:rsidRPr="006575AC">
        <w:rPr>
          <w:rFonts w:eastAsia="Times New Roman" w:cs="Times New Roman"/>
          <w:b/>
          <w:bCs/>
          <w:sz w:val="24"/>
          <w:szCs w:val="24"/>
        </w:rPr>
        <w:t xml:space="preserve">Информација </w:t>
      </w:r>
      <w:r w:rsidR="00D55BC1" w:rsidRPr="006575AC">
        <w:rPr>
          <w:rFonts w:eastAsia="Times New Roman" w:cs="Times New Roman"/>
          <w:b/>
          <w:bCs/>
          <w:sz w:val="24"/>
          <w:szCs w:val="24"/>
        </w:rPr>
        <w:t>о потребној техничкој документацији за примену мера побољшања енергетске ефикасности</w:t>
      </w:r>
      <w:r w:rsidR="00EB6AF3" w:rsidRPr="006575AC">
        <w:rPr>
          <w:rFonts w:eastAsia="Times New Roman" w:cs="Times New Roman"/>
          <w:b/>
          <w:bCs/>
          <w:sz w:val="24"/>
          <w:szCs w:val="24"/>
        </w:rPr>
        <w:t xml:space="preserve"> и законској регулативи по којој се изводе мере енергетске санације ( попуњава ЈЛС – Комисија за реализацију мера енергетске санације</w:t>
      </w:r>
      <w:r w:rsidR="00BA7F15" w:rsidRPr="006575AC">
        <w:rPr>
          <w:rFonts w:eastAsia="Times New Roman" w:cs="Times New Roman"/>
          <w:b/>
          <w:bCs/>
          <w:sz w:val="24"/>
          <w:szCs w:val="24"/>
        </w:rPr>
        <w:t xml:space="preserve"> уз помоћ органа надлежног за грађевинске послове </w:t>
      </w:r>
      <w:r w:rsidR="00EB6AF3" w:rsidRPr="006575AC">
        <w:rPr>
          <w:rFonts w:eastAsia="Times New Roman" w:cs="Times New Roman"/>
          <w:b/>
          <w:bCs/>
          <w:sz w:val="24"/>
          <w:szCs w:val="24"/>
        </w:rPr>
        <w:t>)</w:t>
      </w:r>
    </w:p>
    <w:p w:rsidR="00D55BC1" w:rsidRPr="006575AC" w:rsidRDefault="00D55BC1" w:rsidP="00D55BC1">
      <w:pPr>
        <w:rPr>
          <w:rFonts w:eastAsia="Times New Roman" w:cs="Times New Roman"/>
          <w:b/>
          <w:sz w:val="24"/>
          <w:szCs w:val="24"/>
        </w:rPr>
      </w:pPr>
    </w:p>
    <w:p w:rsidR="00D55BC1" w:rsidRPr="006575AC" w:rsidRDefault="00D55BC1" w:rsidP="00D55BC1">
      <w:pPr>
        <w:jc w:val="both"/>
        <w:rPr>
          <w:bCs/>
          <w:lang w:val="sr-Cyrl-CS"/>
        </w:rPr>
      </w:pPr>
      <w:r w:rsidRPr="006575AC">
        <w:rPr>
          <w:bCs/>
          <w:lang w:val="sr-Cyrl-CS"/>
        </w:rPr>
        <w:t xml:space="preserve">За потребе </w:t>
      </w:r>
      <w:r w:rsidR="00835F3B" w:rsidRPr="006575AC">
        <w:rPr>
          <w:bCs/>
          <w:lang w:val="sr-Cyrl-CS"/>
        </w:rPr>
        <w:t>ефикасне реализације Програма енергетске санације</w:t>
      </w:r>
      <w:r w:rsidRPr="006575AC">
        <w:rPr>
          <w:bCs/>
          <w:lang w:val="sr-Cyrl-CS"/>
        </w:rPr>
        <w:t xml:space="preserve"> потребно је </w:t>
      </w:r>
      <w:r w:rsidR="00835F3B" w:rsidRPr="006575AC">
        <w:rPr>
          <w:bCs/>
          <w:lang w:val="sr-Cyrl-CS"/>
        </w:rPr>
        <w:t>да привредни субјект у понуду грађанима урачуна израду техничке документације за реализацију</w:t>
      </w:r>
      <w:r w:rsidRPr="006575AC">
        <w:rPr>
          <w:bCs/>
          <w:lang w:val="sr-Cyrl-CS"/>
        </w:rPr>
        <w:t xml:space="preserve"> </w:t>
      </w:r>
      <w:r w:rsidR="00835F3B" w:rsidRPr="006575AC">
        <w:rPr>
          <w:bCs/>
          <w:lang w:val="sr-Cyrl-CS"/>
        </w:rPr>
        <w:t xml:space="preserve">следећих </w:t>
      </w:r>
      <w:r w:rsidR="005252B2" w:rsidRPr="006575AC">
        <w:rPr>
          <w:lang w:val="sr-Cyrl-CS"/>
        </w:rPr>
        <w:t>мера енергетске ефикасности</w:t>
      </w:r>
      <w:r w:rsidR="00835F3B" w:rsidRPr="006575AC">
        <w:rPr>
          <w:lang w:val="sr-Cyrl-CS"/>
        </w:rPr>
        <w:t xml:space="preserve"> </w:t>
      </w:r>
    </w:p>
    <w:p w:rsidR="00EB6AF3" w:rsidRPr="006575AC" w:rsidRDefault="00EB6AF3" w:rsidP="5B04E19C">
      <w:pPr>
        <w:autoSpaceDE w:val="0"/>
        <w:autoSpaceDN w:val="0"/>
        <w:adjustRightInd w:val="0"/>
        <w:ind w:left="1080"/>
        <w:jc w:val="both"/>
        <w:rPr>
          <w:rFonts w:eastAsia="Calibri" w:cs="Times New Roman"/>
          <w:b/>
          <w:bCs/>
          <w:sz w:val="24"/>
          <w:szCs w:val="24"/>
          <w:u w:val="single"/>
          <w:lang w:val="sr-Cyrl-CS"/>
        </w:rPr>
      </w:pPr>
      <w:r w:rsidRPr="006575AC">
        <w:rPr>
          <w:rFonts w:eastAsia="Calibri" w:cs="Times New Roman"/>
          <w:b/>
          <w:bCs/>
          <w:sz w:val="24"/>
          <w:szCs w:val="24"/>
          <w:u w:val="single"/>
          <w:lang w:val="sr-Latn-CS"/>
        </w:rPr>
        <w:t>1)</w:t>
      </w:r>
      <w:r w:rsidRPr="006575AC">
        <w:rPr>
          <w:rFonts w:eastAsia="Calibri" w:cs="Times New Roman"/>
          <w:b/>
          <w:bCs/>
          <w:sz w:val="24"/>
          <w:szCs w:val="24"/>
          <w:u w:val="single"/>
          <w:lang w:val="sr-Cyrl-CS"/>
        </w:rPr>
        <w:t xml:space="preserve"> замен</w:t>
      </w:r>
      <w:r w:rsidR="1EB11A97" w:rsidRPr="006575AC">
        <w:rPr>
          <w:rFonts w:eastAsia="Calibri" w:cs="Times New Roman"/>
          <w:b/>
          <w:bCs/>
          <w:sz w:val="24"/>
          <w:szCs w:val="24"/>
          <w:u w:val="single"/>
          <w:lang w:val="sr-Cyrl-CS"/>
        </w:rPr>
        <w:t>а</w:t>
      </w:r>
      <w:r w:rsidRPr="006575AC">
        <w:rPr>
          <w:rFonts w:eastAsia="Calibri" w:cs="Times New Roman"/>
          <w:b/>
          <w:bCs/>
          <w:sz w:val="24"/>
          <w:szCs w:val="24"/>
          <w:u w:val="single"/>
          <w:lang w:val="sr-Cyrl-CS"/>
        </w:rPr>
        <w:t xml:space="preserve"> спољних прозора и врата и других транспарентних елемената термичког омотача</w:t>
      </w:r>
    </w:p>
    <w:p w:rsidR="00C34349" w:rsidRPr="00967748" w:rsidRDefault="00C34349" w:rsidP="00C34349">
      <w:pPr>
        <w:autoSpaceDE w:val="0"/>
        <w:autoSpaceDN w:val="0"/>
        <w:adjustRightInd w:val="0"/>
        <w:ind w:left="1140"/>
        <w:jc w:val="both"/>
        <w:rPr>
          <w:rFonts w:eastAsia="Calibri" w:cs="Times New Roman"/>
          <w:sz w:val="24"/>
          <w:szCs w:val="24"/>
          <w:lang w:val="sr-Cyrl-CS"/>
        </w:rPr>
      </w:pPr>
      <w:r w:rsidRPr="00967748">
        <w:rPr>
          <w:rFonts w:eastAsia="Calibri" w:cs="Times New Roman"/>
          <w:sz w:val="24"/>
          <w:szCs w:val="24"/>
          <w:lang w:val="sr-Cyrl-CS"/>
        </w:rPr>
        <w:t>За ову меру није потребно прибављање одобрења за извођење радова</w:t>
      </w:r>
      <w:r w:rsidR="00081CFA">
        <w:rPr>
          <w:rFonts w:eastAsia="Calibri" w:cs="Times New Roman"/>
          <w:sz w:val="24"/>
          <w:szCs w:val="24"/>
          <w:lang w:val="sr-Cyrl-CS"/>
        </w:rPr>
        <w:t>,</w:t>
      </w:r>
      <w:r w:rsidRPr="00967748">
        <w:rPr>
          <w:rFonts w:eastAsia="Calibri" w:cs="Times New Roman"/>
          <w:sz w:val="24"/>
          <w:szCs w:val="24"/>
          <w:lang w:val="sr-Cyrl-CS"/>
        </w:rPr>
        <w:t xml:space="preserve"> </w:t>
      </w:r>
    </w:p>
    <w:p w:rsidR="00C34349" w:rsidRPr="00967748" w:rsidRDefault="00C34349" w:rsidP="00C34349">
      <w:pPr>
        <w:autoSpaceDE w:val="0"/>
        <w:autoSpaceDN w:val="0"/>
        <w:adjustRightInd w:val="0"/>
        <w:ind w:left="1140"/>
        <w:jc w:val="both"/>
        <w:rPr>
          <w:rFonts w:eastAsia="Calibri" w:cs="Times New Roman"/>
          <w:sz w:val="24"/>
          <w:szCs w:val="24"/>
          <w:lang w:val="sr-Cyrl-CS"/>
        </w:rPr>
      </w:pPr>
      <w:r w:rsidRPr="00967748">
        <w:rPr>
          <w:rFonts w:eastAsia="Calibri" w:cs="Times New Roman"/>
          <w:sz w:val="24"/>
          <w:szCs w:val="24"/>
          <w:lang w:val="sr-Cyrl-CS"/>
        </w:rPr>
        <w:t xml:space="preserve">није потребна израда техничке документације, </w:t>
      </w:r>
    </w:p>
    <w:p w:rsidR="00C34349" w:rsidRPr="00081CFA" w:rsidRDefault="00C34349" w:rsidP="00C34349">
      <w:pPr>
        <w:autoSpaceDE w:val="0"/>
        <w:autoSpaceDN w:val="0"/>
        <w:adjustRightInd w:val="0"/>
        <w:ind w:left="1140"/>
        <w:jc w:val="both"/>
        <w:rPr>
          <w:rFonts w:eastAsia="Calibri" w:cs="Times New Roman"/>
          <w:sz w:val="24"/>
          <w:szCs w:val="24"/>
          <w:lang w:val="sr-Cyrl-CS"/>
        </w:rPr>
      </w:pPr>
      <w:r w:rsidRPr="00081CFA">
        <w:rPr>
          <w:rFonts w:eastAsia="Calibri" w:cs="Times New Roman"/>
          <w:sz w:val="24"/>
          <w:szCs w:val="24"/>
        </w:rPr>
        <w:t xml:space="preserve">осим ако је објекат </w:t>
      </w:r>
      <w:r w:rsidRPr="00081CFA">
        <w:rPr>
          <w:rFonts w:eastAsia="Calibri" w:cs="Times New Roman"/>
          <w:sz w:val="24"/>
          <w:szCs w:val="24"/>
          <w:lang w:val="sr-Cyrl-CS"/>
        </w:rPr>
        <w:t>под заштитом;</w:t>
      </w:r>
    </w:p>
    <w:p w:rsidR="00EB6AF3" w:rsidRPr="006575AC" w:rsidRDefault="00EB6AF3" w:rsidP="00EB6AF3">
      <w:pPr>
        <w:autoSpaceDE w:val="0"/>
        <w:autoSpaceDN w:val="0"/>
        <w:adjustRightInd w:val="0"/>
        <w:ind w:left="1140"/>
        <w:jc w:val="both"/>
        <w:rPr>
          <w:rFonts w:eastAsia="Calibri" w:cs="Times New Roman"/>
          <w:sz w:val="24"/>
          <w:szCs w:val="24"/>
          <w:lang w:val="sr-Latn-CS"/>
        </w:rPr>
      </w:pPr>
      <w:r w:rsidRPr="006575AC">
        <w:rPr>
          <w:rFonts w:eastAsia="Calibri" w:cs="Times New Roman"/>
          <w:sz w:val="24"/>
          <w:szCs w:val="24"/>
          <w:lang w:val="sr-Cyrl-CS"/>
        </w:rPr>
        <w:t xml:space="preserve"> </w:t>
      </w:r>
    </w:p>
    <w:p w:rsidR="00EB6AF3" w:rsidRPr="006575AC" w:rsidRDefault="00EB6AF3" w:rsidP="7ECB7F0A">
      <w:pPr>
        <w:autoSpaceDE w:val="0"/>
        <w:autoSpaceDN w:val="0"/>
        <w:adjustRightInd w:val="0"/>
        <w:ind w:left="1080"/>
        <w:contextualSpacing/>
        <w:jc w:val="both"/>
        <w:rPr>
          <w:rFonts w:eastAsia="Calibri" w:cs="Times New Roman"/>
          <w:b/>
          <w:bCs/>
          <w:sz w:val="24"/>
          <w:szCs w:val="24"/>
          <w:u w:val="single"/>
          <w:lang w:val="sr-Cyrl-CS"/>
        </w:rPr>
      </w:pPr>
      <w:r w:rsidRPr="006575AC">
        <w:rPr>
          <w:rFonts w:eastAsia="Calibri" w:cs="Times New Roman"/>
          <w:b/>
          <w:bCs/>
          <w:sz w:val="24"/>
          <w:szCs w:val="24"/>
          <w:u w:val="single"/>
          <w:lang w:val="sr-Cyrl-CS"/>
        </w:rPr>
        <w:t xml:space="preserve">2) постављања термичке изолације </w:t>
      </w:r>
      <w:r w:rsidR="68DCB982" w:rsidRPr="006575AC">
        <w:rPr>
          <w:rFonts w:eastAsia="Calibri" w:cs="Times New Roman"/>
          <w:b/>
          <w:bCs/>
          <w:sz w:val="24"/>
          <w:szCs w:val="24"/>
          <w:u w:val="single"/>
          <w:lang w:val="sr-Cyrl-CS"/>
        </w:rPr>
        <w:t xml:space="preserve">спољних </w:t>
      </w:r>
      <w:r w:rsidRPr="006575AC">
        <w:rPr>
          <w:rFonts w:eastAsia="Calibri" w:cs="Times New Roman"/>
          <w:b/>
          <w:bCs/>
          <w:sz w:val="24"/>
          <w:szCs w:val="24"/>
          <w:u w:val="single"/>
          <w:lang w:val="sr-Cyrl-CS"/>
        </w:rPr>
        <w:t>зидова, подова на тлу и осталих делова термичког ом</w:t>
      </w:r>
      <w:r w:rsidR="009E3ACD">
        <w:rPr>
          <w:rFonts w:eastAsia="Calibri" w:cs="Times New Roman"/>
          <w:b/>
          <w:bCs/>
          <w:sz w:val="24"/>
          <w:szCs w:val="24"/>
          <w:u w:val="single"/>
          <w:lang w:val="sr-Cyrl-CS"/>
        </w:rPr>
        <w:t>отача према негрејаном простору</w:t>
      </w:r>
    </w:p>
    <w:p w:rsidR="00C34349" w:rsidRPr="009D2FAC" w:rsidRDefault="00C34349" w:rsidP="00C34349">
      <w:pPr>
        <w:autoSpaceDE w:val="0"/>
        <w:autoSpaceDN w:val="0"/>
        <w:adjustRightInd w:val="0"/>
        <w:ind w:left="1140"/>
        <w:jc w:val="both"/>
        <w:rPr>
          <w:rFonts w:eastAsia="Calibri" w:cs="Times New Roman"/>
          <w:sz w:val="24"/>
          <w:szCs w:val="24"/>
          <w:lang w:val="sr-Cyrl-CS"/>
        </w:rPr>
      </w:pPr>
      <w:r w:rsidRPr="009D2FAC">
        <w:rPr>
          <w:rFonts w:eastAsia="Calibri" w:cs="Times New Roman"/>
          <w:sz w:val="24"/>
          <w:szCs w:val="24"/>
          <w:lang w:val="sr-Cyrl-CS"/>
        </w:rPr>
        <w:t>Ова мера се реализује на основу одобрења за извођење радова по чл.145 ЗПИ_-инвестиционо одржавање и енерегетска санација, а радови се изводе према документацији која садржи: технички опис, попис радова и елаборат енергетске ефикасности.</w:t>
      </w:r>
    </w:p>
    <w:p w:rsidR="00C86AFA" w:rsidRPr="006575AC" w:rsidRDefault="00C86AFA" w:rsidP="00EB6AF3">
      <w:pPr>
        <w:autoSpaceDE w:val="0"/>
        <w:autoSpaceDN w:val="0"/>
        <w:adjustRightInd w:val="0"/>
        <w:ind w:left="1080"/>
        <w:contextualSpacing/>
        <w:jc w:val="both"/>
        <w:rPr>
          <w:rStyle w:val="markedcontent"/>
          <w:rFonts w:cs="Times New Roman"/>
          <w:b/>
          <w:sz w:val="24"/>
          <w:szCs w:val="24"/>
          <w:u w:val="single"/>
          <w:lang w:val="sr-Cyrl-CS"/>
        </w:rPr>
      </w:pPr>
    </w:p>
    <w:p w:rsidR="00EB6AF3" w:rsidRPr="006575AC" w:rsidRDefault="00EB6AF3" w:rsidP="00EB6AF3">
      <w:pPr>
        <w:autoSpaceDE w:val="0"/>
        <w:autoSpaceDN w:val="0"/>
        <w:adjustRightInd w:val="0"/>
        <w:ind w:left="1080"/>
        <w:contextualSpacing/>
        <w:jc w:val="both"/>
        <w:rPr>
          <w:rFonts w:eastAsia="Calibri" w:cs="Times New Roman"/>
          <w:sz w:val="24"/>
          <w:szCs w:val="24"/>
          <w:lang w:val="sr-Cyrl-CS"/>
        </w:rPr>
      </w:pPr>
      <w:r w:rsidRPr="006575AC">
        <w:rPr>
          <w:rStyle w:val="markedcontent"/>
          <w:rFonts w:cs="Times New Roman"/>
          <w:b/>
          <w:bCs/>
          <w:sz w:val="24"/>
          <w:szCs w:val="24"/>
          <w:u w:val="single"/>
          <w:lang w:val="sr-Cyrl-CS"/>
        </w:rPr>
        <w:t>3) постављања термичке изолације испод кровног покривача</w:t>
      </w:r>
      <w:r w:rsidR="452A654A" w:rsidRPr="006575AC">
        <w:rPr>
          <w:rStyle w:val="markedcontent"/>
          <w:rFonts w:cs="Times New Roman"/>
          <w:b/>
          <w:bCs/>
          <w:sz w:val="24"/>
          <w:szCs w:val="24"/>
          <w:u w:val="single"/>
          <w:lang w:val="sr-Cyrl-CS"/>
        </w:rPr>
        <w:t xml:space="preserve"> или таваниц</w:t>
      </w:r>
      <w:r w:rsidR="13BAC2E6" w:rsidRPr="006575AC">
        <w:rPr>
          <w:rStyle w:val="markedcontent"/>
          <w:rFonts w:cs="Times New Roman"/>
          <w:b/>
          <w:bCs/>
          <w:sz w:val="24"/>
          <w:szCs w:val="24"/>
          <w:u w:val="single"/>
          <w:lang w:val="sr-Cyrl-CS"/>
        </w:rPr>
        <w:t>е</w:t>
      </w:r>
    </w:p>
    <w:p w:rsidR="00C34349" w:rsidRPr="00967748" w:rsidRDefault="00C34349" w:rsidP="00C34349">
      <w:pPr>
        <w:autoSpaceDE w:val="0"/>
        <w:autoSpaceDN w:val="0"/>
        <w:adjustRightInd w:val="0"/>
        <w:ind w:left="1140"/>
        <w:jc w:val="both"/>
        <w:rPr>
          <w:rFonts w:eastAsia="Calibri" w:cs="Times New Roman"/>
          <w:sz w:val="24"/>
          <w:szCs w:val="24"/>
          <w:lang w:val="sr-Cyrl-CS"/>
        </w:rPr>
      </w:pPr>
      <w:r w:rsidRPr="00967748">
        <w:rPr>
          <w:rFonts w:eastAsia="Calibri" w:cs="Times New Roman"/>
          <w:sz w:val="24"/>
          <w:szCs w:val="24"/>
          <w:lang w:val="sr-Cyrl-CS"/>
        </w:rPr>
        <w:t>Ова мера се реализује на основу одобрења за извођење радова на инвестиционом одржавању објекта,</w:t>
      </w:r>
    </w:p>
    <w:p w:rsidR="00C34349" w:rsidRPr="00967748" w:rsidRDefault="00C34349" w:rsidP="00C34349">
      <w:pPr>
        <w:autoSpaceDE w:val="0"/>
        <w:autoSpaceDN w:val="0"/>
        <w:adjustRightInd w:val="0"/>
        <w:ind w:left="1140"/>
        <w:jc w:val="both"/>
        <w:rPr>
          <w:rFonts w:eastAsia="Calibri" w:cs="Times New Roman"/>
          <w:sz w:val="24"/>
          <w:szCs w:val="24"/>
        </w:rPr>
      </w:pPr>
      <w:r w:rsidRPr="00967748">
        <w:rPr>
          <w:rFonts w:eastAsia="Calibri" w:cs="Times New Roman"/>
          <w:sz w:val="24"/>
          <w:szCs w:val="24"/>
          <w:lang w:val="sr-Cyrl-CS"/>
        </w:rPr>
        <w:t>а радови се изводе према опису и попису радова урађеном од стране пројектанта-правног лица или предузетника, овереног од стране  одговорног пројектанта;</w:t>
      </w:r>
    </w:p>
    <w:p w:rsidR="00EB6AF3" w:rsidRPr="006334AB" w:rsidRDefault="00EB6AF3" w:rsidP="006334AB">
      <w:pPr>
        <w:autoSpaceDE w:val="0"/>
        <w:autoSpaceDN w:val="0"/>
        <w:adjustRightInd w:val="0"/>
        <w:contextualSpacing/>
        <w:jc w:val="both"/>
        <w:rPr>
          <w:rFonts w:eastAsia="Calibri" w:cs="Times New Roman"/>
          <w:b/>
          <w:sz w:val="24"/>
          <w:szCs w:val="24"/>
          <w:u w:val="single"/>
        </w:rPr>
      </w:pPr>
    </w:p>
    <w:p w:rsidR="00EB6AF3" w:rsidRPr="006575AC" w:rsidRDefault="006334AB" w:rsidP="7ECB7F0A">
      <w:pPr>
        <w:autoSpaceDE w:val="0"/>
        <w:autoSpaceDN w:val="0"/>
        <w:adjustRightInd w:val="0"/>
        <w:ind w:left="1077"/>
        <w:contextualSpacing/>
        <w:jc w:val="both"/>
        <w:rPr>
          <w:rFonts w:eastAsia="Calibri" w:cs="Times New Roman"/>
          <w:b/>
          <w:bCs/>
          <w:sz w:val="24"/>
          <w:szCs w:val="24"/>
          <w:u w:val="single"/>
          <w:lang w:val="sr-Cyrl-CS"/>
        </w:rPr>
      </w:pPr>
      <w:r>
        <w:rPr>
          <w:rFonts w:eastAsia="Calibri" w:cs="Times New Roman"/>
          <w:b/>
          <w:bCs/>
          <w:sz w:val="24"/>
          <w:szCs w:val="24"/>
          <w:u w:val="single"/>
        </w:rPr>
        <w:t>4</w:t>
      </w:r>
      <w:r w:rsidR="00EB6AF3" w:rsidRPr="006575AC">
        <w:rPr>
          <w:rFonts w:eastAsia="Calibri" w:cs="Times New Roman"/>
          <w:b/>
          <w:bCs/>
          <w:sz w:val="24"/>
          <w:szCs w:val="24"/>
          <w:u w:val="single"/>
          <w:lang w:val="sr-Cyrl-CS"/>
        </w:rPr>
        <w:t xml:space="preserve">) замене постојећег грејача простора </w:t>
      </w:r>
      <w:r w:rsidR="56C81F14" w:rsidRPr="006575AC">
        <w:rPr>
          <w:rFonts w:eastAsia="Calibri" w:cs="Times New Roman"/>
          <w:b/>
          <w:bCs/>
          <w:sz w:val="24"/>
          <w:szCs w:val="24"/>
          <w:u w:val="single"/>
          <w:lang w:val="sr-Cyrl-CS"/>
        </w:rPr>
        <w:t xml:space="preserve">на чврсто гориво </w:t>
      </w:r>
      <w:r w:rsidR="00EB6AF3" w:rsidRPr="006575AC">
        <w:rPr>
          <w:rFonts w:eastAsia="Calibri" w:cs="Times New Roman"/>
          <w:b/>
          <w:bCs/>
          <w:sz w:val="24"/>
          <w:szCs w:val="24"/>
          <w:u w:val="single"/>
          <w:lang w:val="sr-Cyrl-CS"/>
        </w:rPr>
        <w:t>(котао или пећ) ефикаснијим кот</w:t>
      </w:r>
      <w:r w:rsidR="15FE853B" w:rsidRPr="006575AC">
        <w:rPr>
          <w:rFonts w:eastAsia="Calibri" w:cs="Times New Roman"/>
          <w:b/>
          <w:bCs/>
          <w:sz w:val="24"/>
          <w:szCs w:val="24"/>
          <w:u w:val="single"/>
          <w:lang w:val="sr-Cyrl-CS"/>
        </w:rPr>
        <w:t>лом</w:t>
      </w:r>
      <w:r w:rsidR="00EB6AF3" w:rsidRPr="006575AC">
        <w:rPr>
          <w:rFonts w:eastAsia="Calibri" w:cs="Times New Roman"/>
          <w:b/>
          <w:bCs/>
          <w:sz w:val="24"/>
          <w:szCs w:val="24"/>
          <w:u w:val="single"/>
          <w:lang w:val="sr-Cyrl-CS"/>
        </w:rPr>
        <w:t xml:space="preserve"> на биомасу</w:t>
      </w:r>
    </w:p>
    <w:p w:rsidR="00C34349" w:rsidRPr="009D2FAC" w:rsidRDefault="00C34349" w:rsidP="00C34349">
      <w:pPr>
        <w:autoSpaceDE w:val="0"/>
        <w:autoSpaceDN w:val="0"/>
        <w:adjustRightInd w:val="0"/>
        <w:ind w:left="1140"/>
        <w:jc w:val="both"/>
        <w:rPr>
          <w:rFonts w:eastAsia="Calibri" w:cs="Times New Roman"/>
          <w:sz w:val="24"/>
          <w:szCs w:val="24"/>
          <w:lang w:val="sr-Cyrl-CS"/>
        </w:rPr>
      </w:pPr>
      <w:r w:rsidRPr="009D2FAC">
        <w:rPr>
          <w:rFonts w:eastAsia="Calibri" w:cs="Times New Roman"/>
          <w:sz w:val="24"/>
          <w:szCs w:val="24"/>
          <w:lang w:val="sr-Cyrl-CS"/>
        </w:rPr>
        <w:t>Ова мера се реализује на основу чл.144.ЗПИ, радови за које није потребно прибављати акт надлежног органа –</w:t>
      </w:r>
      <w:r>
        <w:rPr>
          <w:rFonts w:eastAsia="Calibri" w:cs="Times New Roman"/>
          <w:sz w:val="24"/>
          <w:szCs w:val="24"/>
        </w:rPr>
        <w:t xml:space="preserve"> </w:t>
      </w:r>
      <w:r w:rsidRPr="009D2FAC">
        <w:rPr>
          <w:rFonts w:eastAsia="Calibri" w:cs="Times New Roman"/>
          <w:sz w:val="24"/>
          <w:szCs w:val="24"/>
          <w:lang w:val="sr-Cyrl-CS"/>
        </w:rPr>
        <w:t>текуће одржавање, није потребна израда техничка документације.</w:t>
      </w:r>
    </w:p>
    <w:p w:rsidR="00EB6AF3" w:rsidRPr="006575AC" w:rsidRDefault="00EB6AF3" w:rsidP="00EB6AF3">
      <w:pPr>
        <w:autoSpaceDE w:val="0"/>
        <w:autoSpaceDN w:val="0"/>
        <w:adjustRightInd w:val="0"/>
        <w:ind w:left="1077"/>
        <w:contextualSpacing/>
        <w:jc w:val="both"/>
        <w:rPr>
          <w:rFonts w:eastAsia="Calibri" w:cs="Times New Roman"/>
          <w:b/>
          <w:sz w:val="24"/>
          <w:szCs w:val="24"/>
          <w:u w:val="single"/>
          <w:lang w:val="sr-Cyrl-CS"/>
        </w:rPr>
      </w:pPr>
    </w:p>
    <w:p w:rsidR="00EB6AF3" w:rsidRPr="006334AB" w:rsidRDefault="006334AB" w:rsidP="7ECB7F0A">
      <w:pPr>
        <w:autoSpaceDE w:val="0"/>
        <w:autoSpaceDN w:val="0"/>
        <w:adjustRightInd w:val="0"/>
        <w:ind w:left="1077"/>
        <w:contextualSpacing/>
        <w:jc w:val="both"/>
        <w:rPr>
          <w:rFonts w:eastAsia="Calibri" w:cs="Times New Roman"/>
          <w:b/>
          <w:bCs/>
          <w:sz w:val="24"/>
          <w:szCs w:val="24"/>
          <w:u w:val="single"/>
        </w:rPr>
      </w:pPr>
      <w:r>
        <w:rPr>
          <w:rFonts w:eastAsia="Calibri" w:cs="Times New Roman"/>
          <w:b/>
          <w:bCs/>
          <w:sz w:val="24"/>
          <w:szCs w:val="24"/>
          <w:u w:val="single"/>
        </w:rPr>
        <w:t>5</w:t>
      </w:r>
      <w:r>
        <w:rPr>
          <w:rFonts w:eastAsia="Calibri" w:cs="Times New Roman"/>
          <w:b/>
          <w:bCs/>
          <w:sz w:val="24"/>
          <w:szCs w:val="24"/>
          <w:u w:val="single"/>
          <w:lang w:val="sr-Cyrl-CS"/>
        </w:rPr>
        <w:t>) уградња топлотних пумпи</w:t>
      </w:r>
    </w:p>
    <w:p w:rsidR="00081CFA" w:rsidRPr="00967748" w:rsidRDefault="00081CFA" w:rsidP="00081CFA">
      <w:pPr>
        <w:autoSpaceDE w:val="0"/>
        <w:autoSpaceDN w:val="0"/>
        <w:adjustRightInd w:val="0"/>
        <w:ind w:left="1140"/>
        <w:jc w:val="both"/>
        <w:rPr>
          <w:rFonts w:eastAsia="Calibri" w:cs="Times New Roman"/>
          <w:sz w:val="24"/>
          <w:szCs w:val="24"/>
          <w:lang w:val="sr-Cyrl-CS"/>
        </w:rPr>
      </w:pPr>
      <w:r w:rsidRPr="00967748">
        <w:rPr>
          <w:rFonts w:eastAsia="Calibri" w:cs="Times New Roman"/>
          <w:sz w:val="24"/>
          <w:szCs w:val="24"/>
          <w:lang w:val="sr-Cyrl-CS"/>
        </w:rPr>
        <w:t xml:space="preserve">За ову меру није потребно прибављање одобрења за извођење радова, </w:t>
      </w:r>
    </w:p>
    <w:p w:rsidR="00EB6AF3" w:rsidRPr="006575AC" w:rsidRDefault="00081CFA" w:rsidP="00081CFA">
      <w:pPr>
        <w:autoSpaceDE w:val="0"/>
        <w:autoSpaceDN w:val="0"/>
        <w:adjustRightInd w:val="0"/>
        <w:ind w:left="1077"/>
        <w:contextualSpacing/>
        <w:jc w:val="both"/>
        <w:rPr>
          <w:rFonts w:eastAsia="Calibri" w:cs="Times New Roman"/>
          <w:b/>
          <w:sz w:val="24"/>
          <w:szCs w:val="24"/>
          <w:u w:val="single"/>
          <w:lang w:val="sr-Cyrl-CS"/>
        </w:rPr>
      </w:pPr>
      <w:r w:rsidRPr="00967748">
        <w:rPr>
          <w:rFonts w:eastAsia="Calibri" w:cs="Times New Roman"/>
          <w:sz w:val="24"/>
          <w:szCs w:val="24"/>
          <w:lang w:val="sr-Cyrl-CS"/>
        </w:rPr>
        <w:t>није потребна израда техничке документације</w:t>
      </w:r>
      <w:r>
        <w:rPr>
          <w:rFonts w:eastAsia="Calibri" w:cs="Times New Roman"/>
          <w:sz w:val="24"/>
          <w:szCs w:val="24"/>
          <w:lang w:val="sr-Cyrl-CS"/>
        </w:rPr>
        <w:t>;</w:t>
      </w:r>
    </w:p>
    <w:p w:rsidR="00081CFA" w:rsidRDefault="00081CFA" w:rsidP="00EB6AF3">
      <w:pPr>
        <w:autoSpaceDE w:val="0"/>
        <w:autoSpaceDN w:val="0"/>
        <w:adjustRightInd w:val="0"/>
        <w:ind w:left="1077"/>
        <w:contextualSpacing/>
        <w:jc w:val="both"/>
        <w:rPr>
          <w:rFonts w:eastAsia="Calibri" w:cs="Times New Roman"/>
          <w:b/>
          <w:sz w:val="24"/>
          <w:szCs w:val="24"/>
          <w:u w:val="single"/>
        </w:rPr>
      </w:pPr>
    </w:p>
    <w:p w:rsidR="00EB6AF3" w:rsidRPr="006575AC" w:rsidRDefault="006334AB" w:rsidP="00EB6AF3">
      <w:pPr>
        <w:autoSpaceDE w:val="0"/>
        <w:autoSpaceDN w:val="0"/>
        <w:adjustRightInd w:val="0"/>
        <w:ind w:left="1077"/>
        <w:contextualSpacing/>
        <w:jc w:val="both"/>
        <w:rPr>
          <w:rFonts w:eastAsia="Calibri" w:cs="Times New Roman"/>
          <w:b/>
          <w:sz w:val="24"/>
          <w:szCs w:val="24"/>
          <w:u w:val="single"/>
          <w:lang w:val="sr-Cyrl-CS"/>
        </w:rPr>
      </w:pPr>
      <w:r>
        <w:rPr>
          <w:rFonts w:eastAsia="Calibri" w:cs="Times New Roman"/>
          <w:b/>
          <w:sz w:val="24"/>
          <w:szCs w:val="24"/>
          <w:u w:val="single"/>
        </w:rPr>
        <w:t>6</w:t>
      </w:r>
      <w:r w:rsidR="00EB6AF3" w:rsidRPr="006575AC">
        <w:rPr>
          <w:rFonts w:eastAsia="Calibri" w:cs="Times New Roman"/>
          <w:b/>
          <w:sz w:val="24"/>
          <w:szCs w:val="24"/>
          <w:u w:val="single"/>
          <w:lang w:val="sr-Cyrl-CS"/>
        </w:rPr>
        <w:t xml:space="preserve">) замене постојеће или уградња нове цевне мреже, </w:t>
      </w:r>
      <w:r w:rsidR="009E3ACD">
        <w:rPr>
          <w:rFonts w:eastAsia="Calibri" w:cs="Times New Roman"/>
          <w:b/>
          <w:sz w:val="24"/>
          <w:szCs w:val="24"/>
          <w:u w:val="single"/>
          <w:lang w:val="sr-Cyrl-CS"/>
        </w:rPr>
        <w:t>грејних тела и пратећег прибора</w:t>
      </w:r>
    </w:p>
    <w:p w:rsidR="00081CFA" w:rsidRPr="00967748" w:rsidRDefault="00081CFA" w:rsidP="00081CFA">
      <w:pPr>
        <w:autoSpaceDE w:val="0"/>
        <w:autoSpaceDN w:val="0"/>
        <w:adjustRightInd w:val="0"/>
        <w:ind w:left="1140"/>
        <w:jc w:val="both"/>
        <w:rPr>
          <w:rFonts w:eastAsia="Calibri" w:cs="Times New Roman"/>
          <w:sz w:val="24"/>
          <w:szCs w:val="24"/>
          <w:lang w:val="sr-Cyrl-CS"/>
        </w:rPr>
      </w:pPr>
      <w:bookmarkStart w:id="0" w:name="_Hlk136517551"/>
      <w:r w:rsidRPr="00967748">
        <w:rPr>
          <w:rFonts w:eastAsia="Calibri" w:cs="Times New Roman"/>
          <w:sz w:val="24"/>
          <w:szCs w:val="24"/>
          <w:lang w:val="sr-Cyrl-CS"/>
        </w:rPr>
        <w:t xml:space="preserve">За ову меру није потребно прибављање одобрења за извођење радова, </w:t>
      </w:r>
    </w:p>
    <w:p w:rsidR="00081CFA" w:rsidRDefault="00081CFA" w:rsidP="00081CFA">
      <w:pPr>
        <w:autoSpaceDE w:val="0"/>
        <w:autoSpaceDN w:val="0"/>
        <w:adjustRightInd w:val="0"/>
        <w:ind w:left="1077"/>
        <w:contextualSpacing/>
        <w:rPr>
          <w:rFonts w:eastAsia="Calibri" w:cs="Times New Roman"/>
          <w:b/>
          <w:sz w:val="24"/>
          <w:szCs w:val="24"/>
          <w:u w:val="single"/>
        </w:rPr>
      </w:pPr>
      <w:r>
        <w:rPr>
          <w:rFonts w:eastAsia="Calibri" w:cs="Times New Roman"/>
          <w:sz w:val="24"/>
          <w:szCs w:val="24"/>
          <w:lang/>
        </w:rPr>
        <w:t>није потребна израда техничке документације;</w:t>
      </w:r>
      <w:r w:rsidR="00EB6AF3" w:rsidRPr="006575AC">
        <w:rPr>
          <w:rFonts w:eastAsia="Calibri" w:cs="Times New Roman"/>
          <w:sz w:val="24"/>
          <w:szCs w:val="24"/>
          <w:lang w:val="sr-Cyrl-CS"/>
        </w:rPr>
        <w:br/>
      </w:r>
      <w:bookmarkEnd w:id="0"/>
    </w:p>
    <w:p w:rsidR="00EB6AF3" w:rsidRPr="006575AC" w:rsidRDefault="006334AB" w:rsidP="00081CFA">
      <w:pPr>
        <w:autoSpaceDE w:val="0"/>
        <w:autoSpaceDN w:val="0"/>
        <w:adjustRightInd w:val="0"/>
        <w:ind w:left="1077"/>
        <w:contextualSpacing/>
        <w:jc w:val="both"/>
        <w:rPr>
          <w:rFonts w:eastAsia="Calibri" w:cs="Times New Roman"/>
          <w:b/>
          <w:sz w:val="24"/>
          <w:szCs w:val="24"/>
          <w:u w:val="single"/>
          <w:lang w:val="sr-Cyrl-CS"/>
        </w:rPr>
      </w:pPr>
      <w:r>
        <w:rPr>
          <w:rFonts w:eastAsia="Calibri" w:cs="Times New Roman"/>
          <w:b/>
          <w:sz w:val="24"/>
          <w:szCs w:val="24"/>
          <w:u w:val="single"/>
        </w:rPr>
        <w:t>7</w:t>
      </w:r>
      <w:r w:rsidR="00EB6AF3" w:rsidRPr="006575AC">
        <w:rPr>
          <w:rFonts w:eastAsia="Calibri" w:cs="Times New Roman"/>
          <w:b/>
          <w:sz w:val="24"/>
          <w:szCs w:val="24"/>
          <w:u w:val="single"/>
          <w:lang w:val="sr-Cyrl-CS"/>
        </w:rPr>
        <w:t>) уградња соларних колектора у инсталацију за централну припрему потрошне топле вод</w:t>
      </w:r>
      <w:r w:rsidR="009E3ACD">
        <w:rPr>
          <w:rFonts w:eastAsia="Calibri" w:cs="Times New Roman"/>
          <w:b/>
          <w:sz w:val="24"/>
          <w:szCs w:val="24"/>
          <w:u w:val="single"/>
          <w:lang w:val="sr-Cyrl-CS"/>
        </w:rPr>
        <w:t>е</w:t>
      </w:r>
    </w:p>
    <w:p w:rsidR="00081CFA" w:rsidRPr="00967748" w:rsidRDefault="00081CFA" w:rsidP="00081CFA">
      <w:pPr>
        <w:autoSpaceDE w:val="0"/>
        <w:autoSpaceDN w:val="0"/>
        <w:adjustRightInd w:val="0"/>
        <w:ind w:left="1140"/>
        <w:jc w:val="both"/>
        <w:rPr>
          <w:rFonts w:eastAsia="Calibri" w:cs="Times New Roman"/>
          <w:sz w:val="24"/>
          <w:szCs w:val="24"/>
          <w:lang w:val="sr-Cyrl-CS"/>
        </w:rPr>
      </w:pPr>
      <w:r w:rsidRPr="00967748">
        <w:rPr>
          <w:rFonts w:eastAsia="Calibri" w:cs="Times New Roman"/>
          <w:sz w:val="24"/>
          <w:szCs w:val="24"/>
          <w:lang w:val="sr-Cyrl-CS"/>
        </w:rPr>
        <w:t xml:space="preserve">За ову меру није потребно прибављање одобрења за извођење радова, </w:t>
      </w:r>
    </w:p>
    <w:p w:rsidR="00081CFA" w:rsidRDefault="00081CFA" w:rsidP="00081CFA">
      <w:pPr>
        <w:autoSpaceDE w:val="0"/>
        <w:autoSpaceDN w:val="0"/>
        <w:adjustRightInd w:val="0"/>
        <w:ind w:left="1140"/>
        <w:jc w:val="both"/>
        <w:rPr>
          <w:rFonts w:eastAsia="Calibri" w:cs="Times New Roman"/>
          <w:sz w:val="24"/>
          <w:szCs w:val="24"/>
        </w:rPr>
      </w:pPr>
      <w:r w:rsidRPr="00967748">
        <w:rPr>
          <w:rFonts w:eastAsia="Calibri" w:cs="Times New Roman"/>
          <w:sz w:val="24"/>
          <w:szCs w:val="24"/>
          <w:lang w:val="sr-Cyrl-CS"/>
        </w:rPr>
        <w:t>није потребна израда техничке документације</w:t>
      </w:r>
      <w:r>
        <w:rPr>
          <w:rFonts w:eastAsia="Calibri" w:cs="Times New Roman"/>
          <w:sz w:val="24"/>
          <w:szCs w:val="24"/>
          <w:lang w:val="sr-Cyrl-CS"/>
        </w:rPr>
        <w:t>;</w:t>
      </w:r>
    </w:p>
    <w:p w:rsidR="009E3ACD" w:rsidRDefault="009E3ACD" w:rsidP="00C86AFA">
      <w:pPr>
        <w:autoSpaceDE w:val="0"/>
        <w:autoSpaceDN w:val="0"/>
        <w:adjustRightInd w:val="0"/>
        <w:ind w:left="1140"/>
        <w:jc w:val="both"/>
        <w:rPr>
          <w:rFonts w:eastAsia="Calibri" w:cs="Times New Roman"/>
          <w:sz w:val="24"/>
          <w:szCs w:val="24"/>
        </w:rPr>
      </w:pPr>
    </w:p>
    <w:p w:rsidR="009E3ACD" w:rsidRDefault="009E3ACD" w:rsidP="009E3ACD">
      <w:pPr>
        <w:autoSpaceDE w:val="0"/>
        <w:autoSpaceDN w:val="0"/>
        <w:adjustRightInd w:val="0"/>
        <w:ind w:left="993" w:hanging="993"/>
        <w:contextualSpacing/>
        <w:jc w:val="both"/>
        <w:rPr>
          <w:rFonts w:eastAsia="Calibri" w:cs="Times New Roman"/>
          <w:b/>
          <w:bCs/>
          <w:sz w:val="24"/>
          <w:szCs w:val="24"/>
          <w:u w:val="single"/>
          <w:lang w:val="sr-Cyrl-CS"/>
        </w:rPr>
      </w:pPr>
      <w:r>
        <w:rPr>
          <w:rFonts w:eastAsia="Calibri" w:cs="Times New Roman"/>
          <w:b/>
          <w:bCs/>
          <w:sz w:val="24"/>
          <w:szCs w:val="24"/>
          <w:lang w:val="sr-Cyrl-CS"/>
        </w:rPr>
        <w:t xml:space="preserve">                </w:t>
      </w:r>
      <w:r w:rsidR="00081CFA">
        <w:rPr>
          <w:rFonts w:eastAsia="Calibri" w:cs="Times New Roman"/>
          <w:b/>
          <w:bCs/>
          <w:sz w:val="24"/>
          <w:szCs w:val="24"/>
          <w:lang w:val="sr-Cyrl-CS"/>
        </w:rPr>
        <w:t xml:space="preserve"> 8) </w:t>
      </w:r>
      <w:r w:rsidR="00081CFA" w:rsidRPr="00081CFA">
        <w:rPr>
          <w:rFonts w:eastAsia="Calibri" w:cs="Times New Roman"/>
          <w:b/>
          <w:bCs/>
          <w:sz w:val="24"/>
          <w:szCs w:val="24"/>
          <w:u w:val="single"/>
          <w:lang w:val="sr-Cyrl-CS"/>
        </w:rPr>
        <w:t>у</w:t>
      </w:r>
      <w:r w:rsidRPr="00081CFA">
        <w:rPr>
          <w:rFonts w:eastAsia="Calibri" w:cs="Times New Roman"/>
          <w:b/>
          <w:bCs/>
          <w:sz w:val="24"/>
          <w:szCs w:val="24"/>
          <w:u w:val="single"/>
          <w:lang w:val="sr-Cyrl-CS"/>
        </w:rPr>
        <w:t xml:space="preserve">градња соларних панела и пратеће инсталације за производњу електричне </w:t>
      </w:r>
      <w:r w:rsidR="00081CFA" w:rsidRPr="00081CFA">
        <w:rPr>
          <w:rFonts w:eastAsia="Calibri" w:cs="Times New Roman"/>
          <w:b/>
          <w:bCs/>
          <w:sz w:val="24"/>
          <w:szCs w:val="24"/>
          <w:u w:val="single"/>
          <w:lang w:val="sr-Cyrl-CS"/>
        </w:rPr>
        <w:t xml:space="preserve"> </w:t>
      </w:r>
      <w:r w:rsidRPr="00081CFA">
        <w:rPr>
          <w:rFonts w:eastAsia="Calibri" w:cs="Times New Roman"/>
          <w:b/>
          <w:bCs/>
          <w:sz w:val="24"/>
          <w:szCs w:val="24"/>
          <w:u w:val="single"/>
          <w:lang w:val="sr-Cyrl-CS"/>
        </w:rPr>
        <w:t>енергије за сопствене потребе, уградњ</w:t>
      </w:r>
      <w:r w:rsidRPr="00081CFA">
        <w:rPr>
          <w:rFonts w:eastAsia="Calibri" w:cs="Times New Roman"/>
          <w:b/>
          <w:bCs/>
          <w:sz w:val="24"/>
          <w:szCs w:val="24"/>
          <w:u w:val="single"/>
        </w:rPr>
        <w:t>е</w:t>
      </w:r>
      <w:r w:rsidRPr="00081CFA">
        <w:rPr>
          <w:rFonts w:eastAsia="Calibri" w:cs="Times New Roman"/>
          <w:b/>
          <w:bCs/>
          <w:sz w:val="24"/>
          <w:szCs w:val="24"/>
          <w:u w:val="single"/>
          <w:lang w:val="sr-Cyrl-CS"/>
        </w:rPr>
        <w:t xml:space="preserve"> двосмерног мерног уређаја за мерење предате и примљене електричне енергије и израде неопходне техничке документације и извештаја извођача радова на уградњи соларних панела и </w:t>
      </w:r>
      <w:r w:rsidRPr="00081CFA">
        <w:rPr>
          <w:rFonts w:eastAsia="Calibri" w:cs="Times New Roman"/>
          <w:b/>
          <w:bCs/>
          <w:sz w:val="24"/>
          <w:szCs w:val="24"/>
          <w:u w:val="single"/>
          <w:lang w:val="sr-Cyrl-CS"/>
        </w:rPr>
        <w:lastRenderedPageBreak/>
        <w:t>пратеће инсталације за производњу електричне енергије који су у складу са законом неопходни приликом прикључења на дистрибутивни систем</w:t>
      </w:r>
    </w:p>
    <w:p w:rsidR="00081CFA" w:rsidRDefault="00081CFA" w:rsidP="00081CFA">
      <w:pPr>
        <w:autoSpaceDE w:val="0"/>
        <w:autoSpaceDN w:val="0"/>
        <w:adjustRightInd w:val="0"/>
        <w:ind w:left="993"/>
        <w:jc w:val="both"/>
        <w:rPr>
          <w:rFonts w:eastAsia="Calibri" w:cs="Times New Roman"/>
          <w:sz w:val="24"/>
          <w:szCs w:val="24"/>
        </w:rPr>
      </w:pPr>
      <w:r w:rsidRPr="00967748">
        <w:rPr>
          <w:rFonts w:eastAsia="Calibri" w:cs="Times New Roman"/>
          <w:sz w:val="24"/>
          <w:szCs w:val="24"/>
          <w:lang w:val="sr-Cyrl-CS"/>
        </w:rPr>
        <w:t xml:space="preserve">За </w:t>
      </w:r>
      <w:r w:rsidRPr="00D0299A">
        <w:rPr>
          <w:rFonts w:eastAsia="Calibri" w:cs="Times New Roman"/>
          <w:sz w:val="24"/>
          <w:szCs w:val="24"/>
          <w:lang w:val="sr-Cyrl-CS"/>
        </w:rPr>
        <w:t>постројења инсталисане снаге до 50 kW за производњу енергије из енергије сунца за потребе крајњег купца који стиче статус купца – произвођача у складу са прописима којима се уређује коришћење обновљивих извора енергије није потребно прибављање одобрења за изградњу, нити израда техничке документације, за постројења преко 50 kW за производњу енергије из енергије сунца потребно је прибављање одобрења за изградњу, а на основу идејног пројекта</w:t>
      </w:r>
      <w:r w:rsidRPr="00967748">
        <w:rPr>
          <w:rFonts w:eastAsia="Calibri" w:cs="Times New Roman"/>
          <w:sz w:val="24"/>
          <w:szCs w:val="24"/>
        </w:rPr>
        <w:t>.</w:t>
      </w:r>
    </w:p>
    <w:p w:rsidR="00081CFA" w:rsidRPr="00081CFA" w:rsidRDefault="00081CFA" w:rsidP="00081CFA">
      <w:pPr>
        <w:tabs>
          <w:tab w:val="left" w:pos="1020"/>
        </w:tabs>
        <w:autoSpaceDE w:val="0"/>
        <w:autoSpaceDN w:val="0"/>
        <w:adjustRightInd w:val="0"/>
        <w:ind w:left="993" w:hanging="993"/>
        <w:contextualSpacing/>
        <w:jc w:val="both"/>
        <w:rPr>
          <w:rFonts w:eastAsia="Calibri" w:cs="Times New Roman"/>
          <w:bCs/>
          <w:sz w:val="24"/>
          <w:szCs w:val="24"/>
          <w:lang w:val="sr-Cyrl-CS"/>
        </w:rPr>
      </w:pPr>
    </w:p>
    <w:p w:rsidR="009E3ACD" w:rsidRPr="00081CFA" w:rsidRDefault="009E3ACD" w:rsidP="00C86AFA">
      <w:pPr>
        <w:autoSpaceDE w:val="0"/>
        <w:autoSpaceDN w:val="0"/>
        <w:adjustRightInd w:val="0"/>
        <w:ind w:left="1140"/>
        <w:jc w:val="both"/>
        <w:rPr>
          <w:rFonts w:eastAsia="Calibri" w:cs="Times New Roman"/>
          <w:sz w:val="24"/>
          <w:szCs w:val="24"/>
          <w:u w:val="single"/>
        </w:rPr>
      </w:pPr>
    </w:p>
    <w:p w:rsidR="339E25AA" w:rsidRPr="006575AC" w:rsidRDefault="339E25AA" w:rsidP="339E25AA">
      <w:pPr>
        <w:ind w:left="1077"/>
        <w:contextualSpacing/>
        <w:jc w:val="both"/>
        <w:rPr>
          <w:rFonts w:eastAsia="Calibri" w:cs="Times New Roman"/>
          <w:b/>
          <w:bCs/>
          <w:sz w:val="24"/>
          <w:szCs w:val="24"/>
          <w:u w:val="single"/>
          <w:lang w:val="sr-Cyrl-CS"/>
        </w:rPr>
      </w:pPr>
    </w:p>
    <w:p w:rsidR="000C2C82" w:rsidRDefault="000C2C82" w:rsidP="00844837">
      <w:pPr>
        <w:tabs>
          <w:tab w:val="left" w:pos="819"/>
        </w:tabs>
        <w:rPr>
          <w:rFonts w:eastAsia="Times New Roman" w:cs="Times New Roman"/>
        </w:rPr>
      </w:pPr>
    </w:p>
    <w:p w:rsidR="000C2C82" w:rsidRPr="00640621" w:rsidRDefault="000C2C82" w:rsidP="00844837">
      <w:pPr>
        <w:tabs>
          <w:tab w:val="left" w:pos="819"/>
        </w:tabs>
        <w:rPr>
          <w:rFonts w:eastAsia="Times New Roman" w:cs="Times New Roman"/>
        </w:rPr>
      </w:pPr>
    </w:p>
    <w:sectPr w:rsidR="000C2C82" w:rsidRPr="00640621" w:rsidSect="002C6D7C">
      <w:pgSz w:w="11906" w:h="16838" w:code="9"/>
      <w:pgMar w:top="1134" w:right="1134" w:bottom="1134" w:left="1134"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6E03" w:rsidRDefault="006D6E03" w:rsidP="001E2F65">
      <w:r>
        <w:separator/>
      </w:r>
    </w:p>
  </w:endnote>
  <w:endnote w:type="continuationSeparator" w:id="0">
    <w:p w:rsidR="006D6E03" w:rsidRDefault="006D6E03" w:rsidP="001E2F65">
      <w:r>
        <w:continuationSeparator/>
      </w:r>
    </w:p>
  </w:endnote>
  <w:endnote w:type="continuationNotice" w:id="1">
    <w:p w:rsidR="006D6E03" w:rsidRDefault="006D6E03"/>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6E03" w:rsidRDefault="006D6E03" w:rsidP="001E2F65">
      <w:r>
        <w:separator/>
      </w:r>
    </w:p>
  </w:footnote>
  <w:footnote w:type="continuationSeparator" w:id="0">
    <w:p w:rsidR="006D6E03" w:rsidRDefault="006D6E03" w:rsidP="001E2F65">
      <w:r>
        <w:continuationSeparator/>
      </w:r>
    </w:p>
  </w:footnote>
  <w:footnote w:type="continuationNotice" w:id="1">
    <w:p w:rsidR="006D6E03" w:rsidRDefault="006D6E03"/>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hybridMultilevel"/>
    <w:tmpl w:val="ABC42556"/>
    <w:lvl w:ilvl="0" w:tplc="2DCA2C2A">
      <w:start w:val="1"/>
      <w:numFmt w:val="decimal"/>
      <w:suff w:val="space"/>
      <w:lvlText w:val="%1)"/>
      <w:lvlJc w:val="left"/>
      <w:pPr>
        <w:ind w:left="720" w:hanging="360"/>
      </w:pPr>
      <w:rPr>
        <w:rFonts w:cs="Times New Roman" w:hint="default"/>
      </w:rPr>
    </w:lvl>
    <w:lvl w:ilvl="1" w:tplc="00006784">
      <w:start w:val="1"/>
      <w:numFmt w:val="decimal"/>
      <w:lvlText w:val="(%2)"/>
      <w:lvlJc w:val="left"/>
      <w:pPr>
        <w:tabs>
          <w:tab w:val="num" w:pos="1920"/>
        </w:tabs>
        <w:ind w:left="192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208721DB"/>
    <w:multiLevelType w:val="hybridMultilevel"/>
    <w:tmpl w:val="BAD63FC4"/>
    <w:lvl w:ilvl="0" w:tplc="25D00B60">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4F2063D"/>
    <w:multiLevelType w:val="hybridMultilevel"/>
    <w:tmpl w:val="A6AE013C"/>
    <w:lvl w:ilvl="0" w:tplc="397CC5C4">
      <w:start w:val="3"/>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8AE68B5"/>
    <w:multiLevelType w:val="hybridMultilevel"/>
    <w:tmpl w:val="6B32BF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899169D"/>
    <w:multiLevelType w:val="hybridMultilevel"/>
    <w:tmpl w:val="696259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4AD56A8"/>
    <w:multiLevelType w:val="hybridMultilevel"/>
    <w:tmpl w:val="8B500D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F86062F"/>
    <w:multiLevelType w:val="hybridMultilevel"/>
    <w:tmpl w:val="C4D00C00"/>
    <w:lvl w:ilvl="0" w:tplc="D4C66F58">
      <w:start w:val="1"/>
      <w:numFmt w:val="decimal"/>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53A24266"/>
    <w:multiLevelType w:val="hybridMultilevel"/>
    <w:tmpl w:val="BC46659A"/>
    <w:lvl w:ilvl="0" w:tplc="49B66092">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nsid w:val="572C6C17"/>
    <w:multiLevelType w:val="hybridMultilevel"/>
    <w:tmpl w:val="D402E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1C813EC"/>
    <w:multiLevelType w:val="hybridMultilevel"/>
    <w:tmpl w:val="7DAC8BB0"/>
    <w:lvl w:ilvl="0" w:tplc="FB0CBA30">
      <w:start w:val="4"/>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0">
    <w:nsid w:val="65A07968"/>
    <w:multiLevelType w:val="hybridMultilevel"/>
    <w:tmpl w:val="D004C3B2"/>
    <w:lvl w:ilvl="0" w:tplc="51407654">
      <w:start w:val="1"/>
      <w:numFmt w:val="decimal"/>
      <w:lvlText w:val="%1)"/>
      <w:lvlJc w:val="left"/>
      <w:pPr>
        <w:ind w:left="720" w:hanging="360"/>
      </w:pPr>
      <w:rPr>
        <w:rFonts w:eastAsiaTheme="minorHAnsi" w:cstheme="minorBidi" w:hint="default"/>
        <w:b/>
        <w:color w:val="auto"/>
        <w:sz w:val="22"/>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1">
    <w:nsid w:val="65D86DAD"/>
    <w:multiLevelType w:val="hybridMultilevel"/>
    <w:tmpl w:val="414A1A48"/>
    <w:lvl w:ilvl="0" w:tplc="786EA17A">
      <w:start w:val="1"/>
      <w:numFmt w:val="bullet"/>
      <w:lvlText w:val="-"/>
      <w:lvlJc w:val="left"/>
      <w:pPr>
        <w:ind w:left="1080" w:hanging="360"/>
      </w:pPr>
      <w:rPr>
        <w:rFonts w:ascii="Verdana" w:eastAsia="Times New Roman" w:hAnsi="Verdana"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74E42200"/>
    <w:multiLevelType w:val="hybridMultilevel"/>
    <w:tmpl w:val="2284AC06"/>
    <w:lvl w:ilvl="0" w:tplc="FFF0315C">
      <w:start w:val="1"/>
      <w:numFmt w:val="decimal"/>
      <w:lvlText w:val="%1)"/>
      <w:lvlJc w:val="left"/>
      <w:pPr>
        <w:ind w:left="135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6AE3D37"/>
    <w:multiLevelType w:val="hybridMultilevel"/>
    <w:tmpl w:val="FA5ADE24"/>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9"/>
  </w:num>
  <w:num w:numId="2">
    <w:abstractNumId w:val="13"/>
  </w:num>
  <w:num w:numId="3">
    <w:abstractNumId w:val="11"/>
  </w:num>
  <w:num w:numId="4">
    <w:abstractNumId w:val="3"/>
  </w:num>
  <w:num w:numId="5">
    <w:abstractNumId w:val="6"/>
  </w:num>
  <w:num w:numId="6">
    <w:abstractNumId w:val="1"/>
  </w:num>
  <w:num w:numId="7">
    <w:abstractNumId w:val="12"/>
  </w:num>
  <w:num w:numId="8">
    <w:abstractNumId w:val="0"/>
  </w:num>
  <w:num w:numId="9">
    <w:abstractNumId w:val="7"/>
  </w:num>
  <w:num w:numId="10">
    <w:abstractNumId w:val="2"/>
  </w:num>
  <w:num w:numId="11">
    <w:abstractNumId w:val="4"/>
  </w:num>
  <w:num w:numId="12">
    <w:abstractNumId w:val="5"/>
  </w:num>
  <w:num w:numId="13">
    <w:abstractNumId w:val="8"/>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5324"/>
  <w:defaultTabStop w:val="567"/>
  <w:hyphenationZone w:val="425"/>
  <w:drawingGridHorizontalSpacing w:val="110"/>
  <w:displayHorizontalDrawingGridEvery w:val="2"/>
  <w:displayVerticalDrawingGridEvery w:val="2"/>
  <w:characterSpacingControl w:val="doNotCompress"/>
  <w:hdrShapeDefaults>
    <o:shapedefaults v:ext="edit" spidmax="10242"/>
  </w:hdrShapeDefaults>
  <w:footnotePr>
    <w:footnote w:id="-1"/>
    <w:footnote w:id="0"/>
    <w:footnote w:id="1"/>
  </w:footnotePr>
  <w:endnotePr>
    <w:endnote w:id="-1"/>
    <w:endnote w:id="0"/>
    <w:endnote w:id="1"/>
  </w:endnotePr>
  <w:compat/>
  <w:docVars>
    <w:docVar w:name="__Grammarly_42____i" w:val="H4sIAAAAAAAEAKtWckksSQxILCpxzi/NK1GyMqwFAAEhoTITAAAA"/>
    <w:docVar w:name="__Grammarly_42___1" w:val="H4sIAAAAAAAEAKtWcslP9kxRslIyNDYyMzQ1szAwMbQwNDMysjRT0lEKTi0uzszPAykwNq4FAM8/nnotAAAA"/>
  </w:docVars>
  <w:rsids>
    <w:rsidRoot w:val="00B11AF6"/>
    <w:rsid w:val="000005D8"/>
    <w:rsid w:val="000009BA"/>
    <w:rsid w:val="0000137F"/>
    <w:rsid w:val="0000748B"/>
    <w:rsid w:val="00021E7A"/>
    <w:rsid w:val="00027E32"/>
    <w:rsid w:val="00030499"/>
    <w:rsid w:val="000357BF"/>
    <w:rsid w:val="00036531"/>
    <w:rsid w:val="00045F0A"/>
    <w:rsid w:val="00052F7C"/>
    <w:rsid w:val="00060165"/>
    <w:rsid w:val="00060799"/>
    <w:rsid w:val="00062415"/>
    <w:rsid w:val="000632C9"/>
    <w:rsid w:val="000644AB"/>
    <w:rsid w:val="00066170"/>
    <w:rsid w:val="00081CFA"/>
    <w:rsid w:val="00092BC6"/>
    <w:rsid w:val="000961CF"/>
    <w:rsid w:val="000A3C6B"/>
    <w:rsid w:val="000C2C82"/>
    <w:rsid w:val="000D4A2D"/>
    <w:rsid w:val="000E5EBF"/>
    <w:rsid w:val="000F0A61"/>
    <w:rsid w:val="000F3469"/>
    <w:rsid w:val="000F3CAC"/>
    <w:rsid w:val="000F3F87"/>
    <w:rsid w:val="000F4D5E"/>
    <w:rsid w:val="00105F64"/>
    <w:rsid w:val="0010650D"/>
    <w:rsid w:val="001114A1"/>
    <w:rsid w:val="00122C86"/>
    <w:rsid w:val="00127D22"/>
    <w:rsid w:val="00133C89"/>
    <w:rsid w:val="00134BFA"/>
    <w:rsid w:val="00137473"/>
    <w:rsid w:val="001401F1"/>
    <w:rsid w:val="00141163"/>
    <w:rsid w:val="00142E20"/>
    <w:rsid w:val="00156D16"/>
    <w:rsid w:val="00162CC0"/>
    <w:rsid w:val="00163892"/>
    <w:rsid w:val="00163E20"/>
    <w:rsid w:val="00164E03"/>
    <w:rsid w:val="001708F6"/>
    <w:rsid w:val="0017501D"/>
    <w:rsid w:val="00196047"/>
    <w:rsid w:val="001A2C65"/>
    <w:rsid w:val="001A3E34"/>
    <w:rsid w:val="001A679A"/>
    <w:rsid w:val="001B072E"/>
    <w:rsid w:val="001C54FD"/>
    <w:rsid w:val="001D1E72"/>
    <w:rsid w:val="001D4C08"/>
    <w:rsid w:val="001E0C30"/>
    <w:rsid w:val="001E2F65"/>
    <w:rsid w:val="001E3525"/>
    <w:rsid w:val="001E3ADF"/>
    <w:rsid w:val="001E50D1"/>
    <w:rsid w:val="001E7912"/>
    <w:rsid w:val="001F254C"/>
    <w:rsid w:val="001F2EEC"/>
    <w:rsid w:val="00207103"/>
    <w:rsid w:val="002131E0"/>
    <w:rsid w:val="00216E4F"/>
    <w:rsid w:val="002217DA"/>
    <w:rsid w:val="00222362"/>
    <w:rsid w:val="00236A22"/>
    <w:rsid w:val="00244C14"/>
    <w:rsid w:val="00247883"/>
    <w:rsid w:val="00253C70"/>
    <w:rsid w:val="00256DBE"/>
    <w:rsid w:val="00260B9D"/>
    <w:rsid w:val="0026279B"/>
    <w:rsid w:val="00266037"/>
    <w:rsid w:val="0026663C"/>
    <w:rsid w:val="00266FBA"/>
    <w:rsid w:val="00276C64"/>
    <w:rsid w:val="002817E4"/>
    <w:rsid w:val="002819A5"/>
    <w:rsid w:val="00282FE3"/>
    <w:rsid w:val="00285410"/>
    <w:rsid w:val="002912E2"/>
    <w:rsid w:val="002A0323"/>
    <w:rsid w:val="002A36D3"/>
    <w:rsid w:val="002C0567"/>
    <w:rsid w:val="002C46F4"/>
    <w:rsid w:val="002C6D7C"/>
    <w:rsid w:val="002D02CD"/>
    <w:rsid w:val="002D7BBB"/>
    <w:rsid w:val="002E0063"/>
    <w:rsid w:val="002E1DB0"/>
    <w:rsid w:val="002E3C15"/>
    <w:rsid w:val="002F6BDD"/>
    <w:rsid w:val="002F6C3C"/>
    <w:rsid w:val="002F7EAB"/>
    <w:rsid w:val="003059F2"/>
    <w:rsid w:val="00305D04"/>
    <w:rsid w:val="003063F2"/>
    <w:rsid w:val="0030646E"/>
    <w:rsid w:val="00307AF1"/>
    <w:rsid w:val="0032419C"/>
    <w:rsid w:val="00327777"/>
    <w:rsid w:val="003304CE"/>
    <w:rsid w:val="0033358B"/>
    <w:rsid w:val="003471EB"/>
    <w:rsid w:val="0035649F"/>
    <w:rsid w:val="00356E8D"/>
    <w:rsid w:val="0035752B"/>
    <w:rsid w:val="003659F9"/>
    <w:rsid w:val="00371D18"/>
    <w:rsid w:val="00383B3E"/>
    <w:rsid w:val="00385475"/>
    <w:rsid w:val="00392FA5"/>
    <w:rsid w:val="003A1F39"/>
    <w:rsid w:val="003A362A"/>
    <w:rsid w:val="003B0376"/>
    <w:rsid w:val="003B0CE4"/>
    <w:rsid w:val="003B3F5E"/>
    <w:rsid w:val="003D2A53"/>
    <w:rsid w:val="003D5CAF"/>
    <w:rsid w:val="003F430E"/>
    <w:rsid w:val="003F7FCE"/>
    <w:rsid w:val="004030D2"/>
    <w:rsid w:val="00405CE6"/>
    <w:rsid w:val="00407AC5"/>
    <w:rsid w:val="0041042A"/>
    <w:rsid w:val="00412FFB"/>
    <w:rsid w:val="00431940"/>
    <w:rsid w:val="004330C8"/>
    <w:rsid w:val="00437795"/>
    <w:rsid w:val="00443D6F"/>
    <w:rsid w:val="00454C93"/>
    <w:rsid w:val="0045587B"/>
    <w:rsid w:val="0046242B"/>
    <w:rsid w:val="00464EDC"/>
    <w:rsid w:val="00466675"/>
    <w:rsid w:val="00473142"/>
    <w:rsid w:val="00476E9B"/>
    <w:rsid w:val="00480F07"/>
    <w:rsid w:val="00481523"/>
    <w:rsid w:val="004840C2"/>
    <w:rsid w:val="00485528"/>
    <w:rsid w:val="00493248"/>
    <w:rsid w:val="004C1AD4"/>
    <w:rsid w:val="004C461D"/>
    <w:rsid w:val="004D2401"/>
    <w:rsid w:val="004D585D"/>
    <w:rsid w:val="004E0006"/>
    <w:rsid w:val="004E1E72"/>
    <w:rsid w:val="004E4F65"/>
    <w:rsid w:val="004E7090"/>
    <w:rsid w:val="004E7488"/>
    <w:rsid w:val="004F0682"/>
    <w:rsid w:val="004F06BB"/>
    <w:rsid w:val="004F07B2"/>
    <w:rsid w:val="004F1E68"/>
    <w:rsid w:val="004F633D"/>
    <w:rsid w:val="004F7436"/>
    <w:rsid w:val="004F7440"/>
    <w:rsid w:val="00506982"/>
    <w:rsid w:val="00514A0B"/>
    <w:rsid w:val="00514F05"/>
    <w:rsid w:val="00515353"/>
    <w:rsid w:val="00517AC5"/>
    <w:rsid w:val="00523AC5"/>
    <w:rsid w:val="00524143"/>
    <w:rsid w:val="005252B2"/>
    <w:rsid w:val="00527468"/>
    <w:rsid w:val="00534864"/>
    <w:rsid w:val="00537A3A"/>
    <w:rsid w:val="00537CEE"/>
    <w:rsid w:val="00544887"/>
    <w:rsid w:val="00544E8A"/>
    <w:rsid w:val="00546563"/>
    <w:rsid w:val="00546E1C"/>
    <w:rsid w:val="00550143"/>
    <w:rsid w:val="00580BA5"/>
    <w:rsid w:val="0058212F"/>
    <w:rsid w:val="0058472D"/>
    <w:rsid w:val="005921F2"/>
    <w:rsid w:val="005A2890"/>
    <w:rsid w:val="005A7EFB"/>
    <w:rsid w:val="005B4B4C"/>
    <w:rsid w:val="005C65C0"/>
    <w:rsid w:val="005D47D9"/>
    <w:rsid w:val="005D4EC6"/>
    <w:rsid w:val="005D6A60"/>
    <w:rsid w:val="005E31DF"/>
    <w:rsid w:val="005F1575"/>
    <w:rsid w:val="005F4BC1"/>
    <w:rsid w:val="006058A1"/>
    <w:rsid w:val="00605D1E"/>
    <w:rsid w:val="00613AC6"/>
    <w:rsid w:val="00625025"/>
    <w:rsid w:val="006334AB"/>
    <w:rsid w:val="0063438A"/>
    <w:rsid w:val="00640621"/>
    <w:rsid w:val="00646198"/>
    <w:rsid w:val="006575AC"/>
    <w:rsid w:val="006578E1"/>
    <w:rsid w:val="00661DE3"/>
    <w:rsid w:val="006623D8"/>
    <w:rsid w:val="006641AA"/>
    <w:rsid w:val="00674581"/>
    <w:rsid w:val="0067663E"/>
    <w:rsid w:val="006921CD"/>
    <w:rsid w:val="00695E6F"/>
    <w:rsid w:val="006967E7"/>
    <w:rsid w:val="006A5CBA"/>
    <w:rsid w:val="006B3753"/>
    <w:rsid w:val="006B638B"/>
    <w:rsid w:val="006C09F6"/>
    <w:rsid w:val="006C0B84"/>
    <w:rsid w:val="006D0AD6"/>
    <w:rsid w:val="006D1E31"/>
    <w:rsid w:val="006D6E03"/>
    <w:rsid w:val="006E0985"/>
    <w:rsid w:val="006F0791"/>
    <w:rsid w:val="006F71DF"/>
    <w:rsid w:val="0070150F"/>
    <w:rsid w:val="00707512"/>
    <w:rsid w:val="007114CB"/>
    <w:rsid w:val="00713830"/>
    <w:rsid w:val="00714AB8"/>
    <w:rsid w:val="00743FB9"/>
    <w:rsid w:val="007506DC"/>
    <w:rsid w:val="00750731"/>
    <w:rsid w:val="00753ECF"/>
    <w:rsid w:val="0076123A"/>
    <w:rsid w:val="00782794"/>
    <w:rsid w:val="007874E8"/>
    <w:rsid w:val="007A1C83"/>
    <w:rsid w:val="007A38E6"/>
    <w:rsid w:val="007B1621"/>
    <w:rsid w:val="007B6145"/>
    <w:rsid w:val="007C5897"/>
    <w:rsid w:val="007C752D"/>
    <w:rsid w:val="007D60EF"/>
    <w:rsid w:val="007D7BF1"/>
    <w:rsid w:val="007E3613"/>
    <w:rsid w:val="007E3D5C"/>
    <w:rsid w:val="007E45AD"/>
    <w:rsid w:val="007E7831"/>
    <w:rsid w:val="00800747"/>
    <w:rsid w:val="00813B18"/>
    <w:rsid w:val="00820E83"/>
    <w:rsid w:val="0082403D"/>
    <w:rsid w:val="008327BC"/>
    <w:rsid w:val="00835DA7"/>
    <w:rsid w:val="00835F3B"/>
    <w:rsid w:val="00844837"/>
    <w:rsid w:val="008524C0"/>
    <w:rsid w:val="00852C77"/>
    <w:rsid w:val="008574DC"/>
    <w:rsid w:val="00860F6A"/>
    <w:rsid w:val="0086547C"/>
    <w:rsid w:val="008722F0"/>
    <w:rsid w:val="008724E0"/>
    <w:rsid w:val="0087294F"/>
    <w:rsid w:val="00884046"/>
    <w:rsid w:val="008843A1"/>
    <w:rsid w:val="00886FFC"/>
    <w:rsid w:val="00891427"/>
    <w:rsid w:val="0089413E"/>
    <w:rsid w:val="00897B0B"/>
    <w:rsid w:val="008A1D9E"/>
    <w:rsid w:val="008A3773"/>
    <w:rsid w:val="008A5387"/>
    <w:rsid w:val="008A59C2"/>
    <w:rsid w:val="008A6BF5"/>
    <w:rsid w:val="008B3E0B"/>
    <w:rsid w:val="008B4072"/>
    <w:rsid w:val="008B4821"/>
    <w:rsid w:val="008B4EA1"/>
    <w:rsid w:val="008B6AC3"/>
    <w:rsid w:val="008C1289"/>
    <w:rsid w:val="008C3353"/>
    <w:rsid w:val="008C5680"/>
    <w:rsid w:val="008C6661"/>
    <w:rsid w:val="008D33D7"/>
    <w:rsid w:val="008D3A91"/>
    <w:rsid w:val="008D5649"/>
    <w:rsid w:val="008D7100"/>
    <w:rsid w:val="008D7939"/>
    <w:rsid w:val="008E7122"/>
    <w:rsid w:val="008E7919"/>
    <w:rsid w:val="008F17BC"/>
    <w:rsid w:val="008F22DA"/>
    <w:rsid w:val="008F3F57"/>
    <w:rsid w:val="008F7BCD"/>
    <w:rsid w:val="00902D6E"/>
    <w:rsid w:val="00903EF8"/>
    <w:rsid w:val="00916232"/>
    <w:rsid w:val="0092275B"/>
    <w:rsid w:val="00924F3C"/>
    <w:rsid w:val="009268BF"/>
    <w:rsid w:val="00930D34"/>
    <w:rsid w:val="0093593A"/>
    <w:rsid w:val="009405F7"/>
    <w:rsid w:val="00956F38"/>
    <w:rsid w:val="00973B35"/>
    <w:rsid w:val="00984ACB"/>
    <w:rsid w:val="009870CE"/>
    <w:rsid w:val="00987ECC"/>
    <w:rsid w:val="009A3E75"/>
    <w:rsid w:val="009A6648"/>
    <w:rsid w:val="009B3ABB"/>
    <w:rsid w:val="009B5DC8"/>
    <w:rsid w:val="009C0687"/>
    <w:rsid w:val="009C27D7"/>
    <w:rsid w:val="009C6717"/>
    <w:rsid w:val="009D2E31"/>
    <w:rsid w:val="009D41F3"/>
    <w:rsid w:val="009D6A4C"/>
    <w:rsid w:val="009E3ACD"/>
    <w:rsid w:val="009E3DAE"/>
    <w:rsid w:val="009E58DD"/>
    <w:rsid w:val="009F6BBB"/>
    <w:rsid w:val="00A005A7"/>
    <w:rsid w:val="00A07317"/>
    <w:rsid w:val="00A1141B"/>
    <w:rsid w:val="00A12E53"/>
    <w:rsid w:val="00A20CF3"/>
    <w:rsid w:val="00A26B88"/>
    <w:rsid w:val="00A31D8A"/>
    <w:rsid w:val="00A3519C"/>
    <w:rsid w:val="00A43F2C"/>
    <w:rsid w:val="00A467F9"/>
    <w:rsid w:val="00A473A1"/>
    <w:rsid w:val="00A639C8"/>
    <w:rsid w:val="00A678DF"/>
    <w:rsid w:val="00A719BB"/>
    <w:rsid w:val="00A73A8D"/>
    <w:rsid w:val="00A84D76"/>
    <w:rsid w:val="00A9085D"/>
    <w:rsid w:val="00A95351"/>
    <w:rsid w:val="00AA6DBA"/>
    <w:rsid w:val="00AC3C38"/>
    <w:rsid w:val="00AD085E"/>
    <w:rsid w:val="00AD6D0D"/>
    <w:rsid w:val="00AE08EC"/>
    <w:rsid w:val="00AE0A6F"/>
    <w:rsid w:val="00AE3D72"/>
    <w:rsid w:val="00AE735D"/>
    <w:rsid w:val="00AF14C0"/>
    <w:rsid w:val="00AF1533"/>
    <w:rsid w:val="00AF5876"/>
    <w:rsid w:val="00AF76E2"/>
    <w:rsid w:val="00B049CF"/>
    <w:rsid w:val="00B114A7"/>
    <w:rsid w:val="00B11AF6"/>
    <w:rsid w:val="00B12F22"/>
    <w:rsid w:val="00B176F5"/>
    <w:rsid w:val="00B2022C"/>
    <w:rsid w:val="00B20CB9"/>
    <w:rsid w:val="00B31CF1"/>
    <w:rsid w:val="00B42569"/>
    <w:rsid w:val="00B427DE"/>
    <w:rsid w:val="00B43E92"/>
    <w:rsid w:val="00B5706C"/>
    <w:rsid w:val="00B61950"/>
    <w:rsid w:val="00B65785"/>
    <w:rsid w:val="00B66F10"/>
    <w:rsid w:val="00B72901"/>
    <w:rsid w:val="00B73706"/>
    <w:rsid w:val="00B803E7"/>
    <w:rsid w:val="00B91613"/>
    <w:rsid w:val="00B95481"/>
    <w:rsid w:val="00B960D0"/>
    <w:rsid w:val="00B96DC4"/>
    <w:rsid w:val="00B970AD"/>
    <w:rsid w:val="00BA2101"/>
    <w:rsid w:val="00BA7F15"/>
    <w:rsid w:val="00BB0211"/>
    <w:rsid w:val="00BB0E25"/>
    <w:rsid w:val="00BB313D"/>
    <w:rsid w:val="00BB6AD1"/>
    <w:rsid w:val="00BC54B8"/>
    <w:rsid w:val="00BC65EA"/>
    <w:rsid w:val="00BD1C62"/>
    <w:rsid w:val="00BD5F3B"/>
    <w:rsid w:val="00BE34E8"/>
    <w:rsid w:val="00BF4D04"/>
    <w:rsid w:val="00BF5170"/>
    <w:rsid w:val="00BF7AB0"/>
    <w:rsid w:val="00C0324E"/>
    <w:rsid w:val="00C07954"/>
    <w:rsid w:val="00C10DD1"/>
    <w:rsid w:val="00C127F4"/>
    <w:rsid w:val="00C140DF"/>
    <w:rsid w:val="00C16F4C"/>
    <w:rsid w:val="00C203FF"/>
    <w:rsid w:val="00C25224"/>
    <w:rsid w:val="00C34349"/>
    <w:rsid w:val="00C35ABC"/>
    <w:rsid w:val="00C4563A"/>
    <w:rsid w:val="00C4661A"/>
    <w:rsid w:val="00C472F2"/>
    <w:rsid w:val="00C571CE"/>
    <w:rsid w:val="00C66698"/>
    <w:rsid w:val="00C71861"/>
    <w:rsid w:val="00C7212A"/>
    <w:rsid w:val="00C728C4"/>
    <w:rsid w:val="00C729B8"/>
    <w:rsid w:val="00C86AFA"/>
    <w:rsid w:val="00C86D42"/>
    <w:rsid w:val="00C87466"/>
    <w:rsid w:val="00C909B9"/>
    <w:rsid w:val="00C94E82"/>
    <w:rsid w:val="00C95214"/>
    <w:rsid w:val="00C95380"/>
    <w:rsid w:val="00C9587B"/>
    <w:rsid w:val="00CA39C1"/>
    <w:rsid w:val="00CA3AB7"/>
    <w:rsid w:val="00CA5B8B"/>
    <w:rsid w:val="00CA723D"/>
    <w:rsid w:val="00CA77D6"/>
    <w:rsid w:val="00CB444E"/>
    <w:rsid w:val="00CB5FD6"/>
    <w:rsid w:val="00CC1A0D"/>
    <w:rsid w:val="00CE0C5F"/>
    <w:rsid w:val="00CE5359"/>
    <w:rsid w:val="00CF4816"/>
    <w:rsid w:val="00CF4873"/>
    <w:rsid w:val="00D00841"/>
    <w:rsid w:val="00D0101F"/>
    <w:rsid w:val="00D01D32"/>
    <w:rsid w:val="00D03C55"/>
    <w:rsid w:val="00D07821"/>
    <w:rsid w:val="00D157EE"/>
    <w:rsid w:val="00D1651A"/>
    <w:rsid w:val="00D171A4"/>
    <w:rsid w:val="00D24C11"/>
    <w:rsid w:val="00D31387"/>
    <w:rsid w:val="00D3367A"/>
    <w:rsid w:val="00D37CAE"/>
    <w:rsid w:val="00D40946"/>
    <w:rsid w:val="00D4157D"/>
    <w:rsid w:val="00D42311"/>
    <w:rsid w:val="00D47A55"/>
    <w:rsid w:val="00D50167"/>
    <w:rsid w:val="00D50CA2"/>
    <w:rsid w:val="00D55BC1"/>
    <w:rsid w:val="00D60413"/>
    <w:rsid w:val="00D611BA"/>
    <w:rsid w:val="00D619E9"/>
    <w:rsid w:val="00D62834"/>
    <w:rsid w:val="00D65FFB"/>
    <w:rsid w:val="00D6611A"/>
    <w:rsid w:val="00D66C74"/>
    <w:rsid w:val="00D673E7"/>
    <w:rsid w:val="00D8680A"/>
    <w:rsid w:val="00DA0F54"/>
    <w:rsid w:val="00DA1F90"/>
    <w:rsid w:val="00DA21C8"/>
    <w:rsid w:val="00DA5BFF"/>
    <w:rsid w:val="00DB452D"/>
    <w:rsid w:val="00DB5989"/>
    <w:rsid w:val="00DD2548"/>
    <w:rsid w:val="00DD25C8"/>
    <w:rsid w:val="00DD3C93"/>
    <w:rsid w:val="00DD6187"/>
    <w:rsid w:val="00DD75A9"/>
    <w:rsid w:val="00DE21A1"/>
    <w:rsid w:val="00DE3D2A"/>
    <w:rsid w:val="00DE7A4A"/>
    <w:rsid w:val="00DE7F39"/>
    <w:rsid w:val="00E3467C"/>
    <w:rsid w:val="00E62117"/>
    <w:rsid w:val="00E72048"/>
    <w:rsid w:val="00E77C7E"/>
    <w:rsid w:val="00E77D85"/>
    <w:rsid w:val="00E85976"/>
    <w:rsid w:val="00E87CD1"/>
    <w:rsid w:val="00EB1415"/>
    <w:rsid w:val="00EB6AF3"/>
    <w:rsid w:val="00EB73FA"/>
    <w:rsid w:val="00EC085C"/>
    <w:rsid w:val="00EC27E5"/>
    <w:rsid w:val="00EC4C3D"/>
    <w:rsid w:val="00EC5CD4"/>
    <w:rsid w:val="00ED2035"/>
    <w:rsid w:val="00EE16ED"/>
    <w:rsid w:val="00EE2CC5"/>
    <w:rsid w:val="00EF07AD"/>
    <w:rsid w:val="00EF21DB"/>
    <w:rsid w:val="00EF41B4"/>
    <w:rsid w:val="00EF57E0"/>
    <w:rsid w:val="00EF769E"/>
    <w:rsid w:val="00F04625"/>
    <w:rsid w:val="00F0704B"/>
    <w:rsid w:val="00F11299"/>
    <w:rsid w:val="00F135BA"/>
    <w:rsid w:val="00F14216"/>
    <w:rsid w:val="00F146AC"/>
    <w:rsid w:val="00F17909"/>
    <w:rsid w:val="00F21444"/>
    <w:rsid w:val="00F21783"/>
    <w:rsid w:val="00F3003D"/>
    <w:rsid w:val="00F32E1F"/>
    <w:rsid w:val="00F347AD"/>
    <w:rsid w:val="00F36F95"/>
    <w:rsid w:val="00F4775D"/>
    <w:rsid w:val="00F47AEB"/>
    <w:rsid w:val="00F528F7"/>
    <w:rsid w:val="00F57664"/>
    <w:rsid w:val="00F714C0"/>
    <w:rsid w:val="00F727BD"/>
    <w:rsid w:val="00F7348E"/>
    <w:rsid w:val="00F74D80"/>
    <w:rsid w:val="00F76DA5"/>
    <w:rsid w:val="00F83056"/>
    <w:rsid w:val="00F90286"/>
    <w:rsid w:val="00FA2CF2"/>
    <w:rsid w:val="00FA3EEA"/>
    <w:rsid w:val="00FA6AF5"/>
    <w:rsid w:val="00FC0192"/>
    <w:rsid w:val="00FC490C"/>
    <w:rsid w:val="00FC6FF2"/>
    <w:rsid w:val="00FC7E2F"/>
    <w:rsid w:val="00FD24D0"/>
    <w:rsid w:val="00FD5261"/>
    <w:rsid w:val="00FF399E"/>
    <w:rsid w:val="00FF45DD"/>
    <w:rsid w:val="013DF4EF"/>
    <w:rsid w:val="032ED4A2"/>
    <w:rsid w:val="03ED7E44"/>
    <w:rsid w:val="08BEB3F2"/>
    <w:rsid w:val="08D30AF8"/>
    <w:rsid w:val="0DEFA4FC"/>
    <w:rsid w:val="119BCE32"/>
    <w:rsid w:val="12D8A011"/>
    <w:rsid w:val="136DB031"/>
    <w:rsid w:val="13BAC2E6"/>
    <w:rsid w:val="151FF3A4"/>
    <w:rsid w:val="15FE853B"/>
    <w:rsid w:val="1C2211FA"/>
    <w:rsid w:val="1C28BD0A"/>
    <w:rsid w:val="1EB11A97"/>
    <w:rsid w:val="209F3606"/>
    <w:rsid w:val="24C0216F"/>
    <w:rsid w:val="265D8949"/>
    <w:rsid w:val="2C63FE8A"/>
    <w:rsid w:val="2EBA08C9"/>
    <w:rsid w:val="3160ABA1"/>
    <w:rsid w:val="32A593C7"/>
    <w:rsid w:val="339E25AA"/>
    <w:rsid w:val="382F0DB1"/>
    <w:rsid w:val="39CADE12"/>
    <w:rsid w:val="3A9799FB"/>
    <w:rsid w:val="3E125BAE"/>
    <w:rsid w:val="3E7F211F"/>
    <w:rsid w:val="418022D8"/>
    <w:rsid w:val="419EA640"/>
    <w:rsid w:val="452A654A"/>
    <w:rsid w:val="47A7B99B"/>
    <w:rsid w:val="4AD2D6B6"/>
    <w:rsid w:val="4E73AB83"/>
    <w:rsid w:val="504A9C26"/>
    <w:rsid w:val="56C81F14"/>
    <w:rsid w:val="5B04E19C"/>
    <w:rsid w:val="6283F0EE"/>
    <w:rsid w:val="65D7F2B1"/>
    <w:rsid w:val="68DCB982"/>
    <w:rsid w:val="6A7889E3"/>
    <w:rsid w:val="6B03C98F"/>
    <w:rsid w:val="6E5A93AE"/>
    <w:rsid w:val="6E602599"/>
    <w:rsid w:val="75E08973"/>
    <w:rsid w:val="765EE395"/>
    <w:rsid w:val="77E84D97"/>
    <w:rsid w:val="783B9FAA"/>
    <w:rsid w:val="7ECB7F0A"/>
    <w:rsid w:val="7F45510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57E0"/>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rsid w:val="008524C0"/>
    <w:rPr>
      <w:rFonts w:cs="Times New Roman"/>
      <w:sz w:val="16"/>
    </w:rPr>
  </w:style>
  <w:style w:type="paragraph" w:styleId="CommentText">
    <w:name w:val="annotation text"/>
    <w:basedOn w:val="Normal"/>
    <w:link w:val="CommentTextChar"/>
    <w:rsid w:val="008524C0"/>
    <w:rPr>
      <w:rFonts w:eastAsia="Times New Roman" w:cs="Times New Roman"/>
      <w:sz w:val="20"/>
      <w:szCs w:val="20"/>
    </w:rPr>
  </w:style>
  <w:style w:type="character" w:customStyle="1" w:styleId="CommentTextChar">
    <w:name w:val="Comment Text Char"/>
    <w:basedOn w:val="DefaultParagraphFont"/>
    <w:link w:val="CommentText"/>
    <w:rsid w:val="008524C0"/>
    <w:rPr>
      <w:rFonts w:ascii="Times New Roman" w:eastAsia="Times New Roman" w:hAnsi="Times New Roman" w:cs="Times New Roman"/>
      <w:sz w:val="20"/>
      <w:szCs w:val="20"/>
      <w:lang w:val="en-US"/>
    </w:rPr>
  </w:style>
  <w:style w:type="character" w:customStyle="1" w:styleId="rvts3">
    <w:name w:val="rvts3"/>
    <w:uiPriority w:val="99"/>
    <w:rsid w:val="006B638B"/>
    <w:rPr>
      <w:color w:val="000000"/>
      <w:sz w:val="20"/>
    </w:rPr>
  </w:style>
  <w:style w:type="paragraph" w:styleId="BalloonText">
    <w:name w:val="Balloon Text"/>
    <w:basedOn w:val="Normal"/>
    <w:link w:val="BalloonTextChar"/>
    <w:uiPriority w:val="99"/>
    <w:semiHidden/>
    <w:unhideWhenUsed/>
    <w:rsid w:val="008524C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24C0"/>
    <w:rPr>
      <w:rFonts w:ascii="Segoe UI" w:hAnsi="Segoe UI" w:cs="Segoe UI"/>
      <w:sz w:val="18"/>
      <w:szCs w:val="18"/>
    </w:rPr>
  </w:style>
  <w:style w:type="table" w:styleId="TableGrid">
    <w:name w:val="Table Grid"/>
    <w:basedOn w:val="TableNormal"/>
    <w:uiPriority w:val="39"/>
    <w:rsid w:val="00266F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uiPriority w:val="99"/>
    <w:semiHidden/>
    <w:unhideWhenUsed/>
    <w:rsid w:val="00CA723D"/>
    <w:rPr>
      <w:rFonts w:eastAsiaTheme="minorHAnsi" w:cstheme="minorBidi"/>
      <w:b/>
      <w:bCs/>
    </w:rPr>
  </w:style>
  <w:style w:type="character" w:customStyle="1" w:styleId="CommentSubjectChar">
    <w:name w:val="Comment Subject Char"/>
    <w:basedOn w:val="CommentTextChar"/>
    <w:link w:val="CommentSubject"/>
    <w:uiPriority w:val="99"/>
    <w:semiHidden/>
    <w:rsid w:val="00CA723D"/>
    <w:rPr>
      <w:rFonts w:ascii="Times New Roman" w:eastAsia="Times New Roman" w:hAnsi="Times New Roman" w:cs="Times New Roman"/>
      <w:b/>
      <w:bCs/>
      <w:sz w:val="20"/>
      <w:szCs w:val="20"/>
    </w:rPr>
  </w:style>
  <w:style w:type="paragraph" w:customStyle="1" w:styleId="Default">
    <w:name w:val="Default"/>
    <w:uiPriority w:val="99"/>
    <w:rsid w:val="00800747"/>
    <w:pPr>
      <w:autoSpaceDE w:val="0"/>
      <w:autoSpaceDN w:val="0"/>
      <w:adjustRightInd w:val="0"/>
    </w:pPr>
    <w:rPr>
      <w:rFonts w:ascii="Times New Roman" w:eastAsia="MS Mincho" w:hAnsi="Times New Roman" w:cs="Times New Roman"/>
      <w:color w:val="000000"/>
      <w:sz w:val="24"/>
      <w:szCs w:val="24"/>
      <w:lang w:eastAsia="ja-JP"/>
    </w:rPr>
  </w:style>
  <w:style w:type="paragraph" w:styleId="ListParagraph">
    <w:name w:val="List Paragraph"/>
    <w:basedOn w:val="Normal"/>
    <w:uiPriority w:val="34"/>
    <w:qFormat/>
    <w:rsid w:val="00800747"/>
    <w:pPr>
      <w:spacing w:after="200" w:line="276" w:lineRule="auto"/>
      <w:ind w:left="720"/>
      <w:contextualSpacing/>
    </w:pPr>
    <w:rPr>
      <w:rFonts w:ascii="Calibri" w:eastAsia="MS Mincho" w:hAnsi="Calibri" w:cs="Times New Roman"/>
    </w:rPr>
  </w:style>
  <w:style w:type="character" w:styleId="Strong">
    <w:name w:val="Strong"/>
    <w:uiPriority w:val="22"/>
    <w:qFormat/>
    <w:rsid w:val="00B95481"/>
    <w:rPr>
      <w:b/>
      <w:bCs/>
    </w:rPr>
  </w:style>
  <w:style w:type="paragraph" w:styleId="Header">
    <w:name w:val="header"/>
    <w:basedOn w:val="Normal"/>
    <w:link w:val="HeaderChar"/>
    <w:uiPriority w:val="99"/>
    <w:unhideWhenUsed/>
    <w:rsid w:val="001E2F65"/>
    <w:pPr>
      <w:tabs>
        <w:tab w:val="center" w:pos="4680"/>
        <w:tab w:val="right" w:pos="9360"/>
      </w:tabs>
    </w:pPr>
  </w:style>
  <w:style w:type="character" w:customStyle="1" w:styleId="HeaderChar">
    <w:name w:val="Header Char"/>
    <w:basedOn w:val="DefaultParagraphFont"/>
    <w:link w:val="Header"/>
    <w:uiPriority w:val="99"/>
    <w:rsid w:val="001E2F65"/>
    <w:rPr>
      <w:rFonts w:ascii="Times New Roman" w:hAnsi="Times New Roman"/>
    </w:rPr>
  </w:style>
  <w:style w:type="paragraph" w:styleId="Footer">
    <w:name w:val="footer"/>
    <w:basedOn w:val="Normal"/>
    <w:link w:val="FooterChar"/>
    <w:uiPriority w:val="99"/>
    <w:unhideWhenUsed/>
    <w:rsid w:val="001E2F65"/>
    <w:pPr>
      <w:tabs>
        <w:tab w:val="center" w:pos="4680"/>
        <w:tab w:val="right" w:pos="9360"/>
      </w:tabs>
    </w:pPr>
  </w:style>
  <w:style w:type="character" w:customStyle="1" w:styleId="FooterChar">
    <w:name w:val="Footer Char"/>
    <w:basedOn w:val="DefaultParagraphFont"/>
    <w:link w:val="Footer"/>
    <w:uiPriority w:val="99"/>
    <w:rsid w:val="001E2F65"/>
    <w:rPr>
      <w:rFonts w:ascii="Times New Roman" w:hAnsi="Times New Roman"/>
    </w:rPr>
  </w:style>
  <w:style w:type="paragraph" w:styleId="Revision">
    <w:name w:val="Revision"/>
    <w:hidden/>
    <w:uiPriority w:val="99"/>
    <w:semiHidden/>
    <w:rsid w:val="006E0985"/>
    <w:rPr>
      <w:rFonts w:ascii="Times New Roman" w:hAnsi="Times New Roman"/>
    </w:rPr>
  </w:style>
  <w:style w:type="paragraph" w:styleId="FootnoteText">
    <w:name w:val="footnote text"/>
    <w:basedOn w:val="Normal"/>
    <w:link w:val="FootnoteTextChar"/>
    <w:uiPriority w:val="99"/>
    <w:semiHidden/>
    <w:unhideWhenUsed/>
    <w:rsid w:val="00835DA7"/>
    <w:rPr>
      <w:sz w:val="20"/>
      <w:szCs w:val="20"/>
    </w:rPr>
  </w:style>
  <w:style w:type="character" w:customStyle="1" w:styleId="FootnoteTextChar">
    <w:name w:val="Footnote Text Char"/>
    <w:basedOn w:val="DefaultParagraphFont"/>
    <w:link w:val="FootnoteText"/>
    <w:uiPriority w:val="99"/>
    <w:semiHidden/>
    <w:rsid w:val="00835DA7"/>
    <w:rPr>
      <w:rFonts w:ascii="Times New Roman" w:hAnsi="Times New Roman"/>
      <w:sz w:val="20"/>
      <w:szCs w:val="20"/>
    </w:rPr>
  </w:style>
  <w:style w:type="character" w:styleId="FootnoteReference">
    <w:name w:val="footnote reference"/>
    <w:basedOn w:val="DefaultParagraphFont"/>
    <w:uiPriority w:val="99"/>
    <w:semiHidden/>
    <w:unhideWhenUsed/>
    <w:rsid w:val="00835DA7"/>
    <w:rPr>
      <w:vertAlign w:val="superscript"/>
    </w:rPr>
  </w:style>
  <w:style w:type="character" w:customStyle="1" w:styleId="markedcontent">
    <w:name w:val="markedcontent"/>
    <w:basedOn w:val="DefaultParagraphFont"/>
    <w:rsid w:val="00EB6AF3"/>
  </w:style>
</w:styles>
</file>

<file path=word/webSettings.xml><?xml version="1.0" encoding="utf-8"?>
<w:webSettings xmlns:r="http://schemas.openxmlformats.org/officeDocument/2006/relationships" xmlns:w="http://schemas.openxmlformats.org/wordprocessingml/2006/main">
  <w:divs>
    <w:div w:id="113334599">
      <w:bodyDiv w:val="1"/>
      <w:marLeft w:val="0"/>
      <w:marRight w:val="0"/>
      <w:marTop w:val="0"/>
      <w:marBottom w:val="0"/>
      <w:divBdr>
        <w:top w:val="none" w:sz="0" w:space="0" w:color="auto"/>
        <w:left w:val="none" w:sz="0" w:space="0" w:color="auto"/>
        <w:bottom w:val="none" w:sz="0" w:space="0" w:color="auto"/>
        <w:right w:val="none" w:sz="0" w:space="0" w:color="auto"/>
      </w:divBdr>
    </w:div>
    <w:div w:id="180826884">
      <w:bodyDiv w:val="1"/>
      <w:marLeft w:val="0"/>
      <w:marRight w:val="0"/>
      <w:marTop w:val="0"/>
      <w:marBottom w:val="0"/>
      <w:divBdr>
        <w:top w:val="none" w:sz="0" w:space="0" w:color="auto"/>
        <w:left w:val="none" w:sz="0" w:space="0" w:color="auto"/>
        <w:bottom w:val="none" w:sz="0" w:space="0" w:color="auto"/>
        <w:right w:val="none" w:sz="0" w:space="0" w:color="auto"/>
      </w:divBdr>
    </w:div>
    <w:div w:id="260453125">
      <w:bodyDiv w:val="1"/>
      <w:marLeft w:val="0"/>
      <w:marRight w:val="0"/>
      <w:marTop w:val="0"/>
      <w:marBottom w:val="0"/>
      <w:divBdr>
        <w:top w:val="none" w:sz="0" w:space="0" w:color="auto"/>
        <w:left w:val="none" w:sz="0" w:space="0" w:color="auto"/>
        <w:bottom w:val="none" w:sz="0" w:space="0" w:color="auto"/>
        <w:right w:val="none" w:sz="0" w:space="0" w:color="auto"/>
      </w:divBdr>
    </w:div>
    <w:div w:id="487016343">
      <w:bodyDiv w:val="1"/>
      <w:marLeft w:val="0"/>
      <w:marRight w:val="0"/>
      <w:marTop w:val="0"/>
      <w:marBottom w:val="0"/>
      <w:divBdr>
        <w:top w:val="none" w:sz="0" w:space="0" w:color="auto"/>
        <w:left w:val="none" w:sz="0" w:space="0" w:color="auto"/>
        <w:bottom w:val="none" w:sz="0" w:space="0" w:color="auto"/>
        <w:right w:val="none" w:sz="0" w:space="0" w:color="auto"/>
      </w:divBdr>
    </w:div>
    <w:div w:id="555438384">
      <w:bodyDiv w:val="1"/>
      <w:marLeft w:val="0"/>
      <w:marRight w:val="0"/>
      <w:marTop w:val="0"/>
      <w:marBottom w:val="0"/>
      <w:divBdr>
        <w:top w:val="none" w:sz="0" w:space="0" w:color="auto"/>
        <w:left w:val="none" w:sz="0" w:space="0" w:color="auto"/>
        <w:bottom w:val="none" w:sz="0" w:space="0" w:color="auto"/>
        <w:right w:val="none" w:sz="0" w:space="0" w:color="auto"/>
      </w:divBdr>
    </w:div>
    <w:div w:id="600065023">
      <w:bodyDiv w:val="1"/>
      <w:marLeft w:val="0"/>
      <w:marRight w:val="0"/>
      <w:marTop w:val="0"/>
      <w:marBottom w:val="0"/>
      <w:divBdr>
        <w:top w:val="none" w:sz="0" w:space="0" w:color="auto"/>
        <w:left w:val="none" w:sz="0" w:space="0" w:color="auto"/>
        <w:bottom w:val="none" w:sz="0" w:space="0" w:color="auto"/>
        <w:right w:val="none" w:sz="0" w:space="0" w:color="auto"/>
      </w:divBdr>
    </w:div>
    <w:div w:id="633949055">
      <w:bodyDiv w:val="1"/>
      <w:marLeft w:val="0"/>
      <w:marRight w:val="0"/>
      <w:marTop w:val="0"/>
      <w:marBottom w:val="0"/>
      <w:divBdr>
        <w:top w:val="none" w:sz="0" w:space="0" w:color="auto"/>
        <w:left w:val="none" w:sz="0" w:space="0" w:color="auto"/>
        <w:bottom w:val="none" w:sz="0" w:space="0" w:color="auto"/>
        <w:right w:val="none" w:sz="0" w:space="0" w:color="auto"/>
      </w:divBdr>
    </w:div>
    <w:div w:id="708453269">
      <w:bodyDiv w:val="1"/>
      <w:marLeft w:val="0"/>
      <w:marRight w:val="0"/>
      <w:marTop w:val="0"/>
      <w:marBottom w:val="0"/>
      <w:divBdr>
        <w:top w:val="none" w:sz="0" w:space="0" w:color="auto"/>
        <w:left w:val="none" w:sz="0" w:space="0" w:color="auto"/>
        <w:bottom w:val="none" w:sz="0" w:space="0" w:color="auto"/>
        <w:right w:val="none" w:sz="0" w:space="0" w:color="auto"/>
      </w:divBdr>
    </w:div>
    <w:div w:id="767820696">
      <w:bodyDiv w:val="1"/>
      <w:marLeft w:val="0"/>
      <w:marRight w:val="0"/>
      <w:marTop w:val="0"/>
      <w:marBottom w:val="0"/>
      <w:divBdr>
        <w:top w:val="none" w:sz="0" w:space="0" w:color="auto"/>
        <w:left w:val="none" w:sz="0" w:space="0" w:color="auto"/>
        <w:bottom w:val="none" w:sz="0" w:space="0" w:color="auto"/>
        <w:right w:val="none" w:sz="0" w:space="0" w:color="auto"/>
      </w:divBdr>
    </w:div>
    <w:div w:id="845632975">
      <w:bodyDiv w:val="1"/>
      <w:marLeft w:val="0"/>
      <w:marRight w:val="0"/>
      <w:marTop w:val="0"/>
      <w:marBottom w:val="0"/>
      <w:divBdr>
        <w:top w:val="none" w:sz="0" w:space="0" w:color="auto"/>
        <w:left w:val="none" w:sz="0" w:space="0" w:color="auto"/>
        <w:bottom w:val="none" w:sz="0" w:space="0" w:color="auto"/>
        <w:right w:val="none" w:sz="0" w:space="0" w:color="auto"/>
      </w:divBdr>
    </w:div>
    <w:div w:id="967510799">
      <w:bodyDiv w:val="1"/>
      <w:marLeft w:val="0"/>
      <w:marRight w:val="0"/>
      <w:marTop w:val="0"/>
      <w:marBottom w:val="0"/>
      <w:divBdr>
        <w:top w:val="none" w:sz="0" w:space="0" w:color="auto"/>
        <w:left w:val="none" w:sz="0" w:space="0" w:color="auto"/>
        <w:bottom w:val="none" w:sz="0" w:space="0" w:color="auto"/>
        <w:right w:val="none" w:sz="0" w:space="0" w:color="auto"/>
      </w:divBdr>
    </w:div>
    <w:div w:id="1220941779">
      <w:bodyDiv w:val="1"/>
      <w:marLeft w:val="0"/>
      <w:marRight w:val="0"/>
      <w:marTop w:val="0"/>
      <w:marBottom w:val="0"/>
      <w:divBdr>
        <w:top w:val="none" w:sz="0" w:space="0" w:color="auto"/>
        <w:left w:val="none" w:sz="0" w:space="0" w:color="auto"/>
        <w:bottom w:val="none" w:sz="0" w:space="0" w:color="auto"/>
        <w:right w:val="none" w:sz="0" w:space="0" w:color="auto"/>
      </w:divBdr>
    </w:div>
    <w:div w:id="1234392000">
      <w:bodyDiv w:val="1"/>
      <w:marLeft w:val="0"/>
      <w:marRight w:val="0"/>
      <w:marTop w:val="0"/>
      <w:marBottom w:val="0"/>
      <w:divBdr>
        <w:top w:val="none" w:sz="0" w:space="0" w:color="auto"/>
        <w:left w:val="none" w:sz="0" w:space="0" w:color="auto"/>
        <w:bottom w:val="none" w:sz="0" w:space="0" w:color="auto"/>
        <w:right w:val="none" w:sz="0" w:space="0" w:color="auto"/>
      </w:divBdr>
    </w:div>
    <w:div w:id="1304235072">
      <w:bodyDiv w:val="1"/>
      <w:marLeft w:val="0"/>
      <w:marRight w:val="0"/>
      <w:marTop w:val="0"/>
      <w:marBottom w:val="0"/>
      <w:divBdr>
        <w:top w:val="none" w:sz="0" w:space="0" w:color="auto"/>
        <w:left w:val="none" w:sz="0" w:space="0" w:color="auto"/>
        <w:bottom w:val="none" w:sz="0" w:space="0" w:color="auto"/>
        <w:right w:val="none" w:sz="0" w:space="0" w:color="auto"/>
      </w:divBdr>
    </w:div>
    <w:div w:id="1347446236">
      <w:bodyDiv w:val="1"/>
      <w:marLeft w:val="0"/>
      <w:marRight w:val="0"/>
      <w:marTop w:val="0"/>
      <w:marBottom w:val="0"/>
      <w:divBdr>
        <w:top w:val="none" w:sz="0" w:space="0" w:color="auto"/>
        <w:left w:val="none" w:sz="0" w:space="0" w:color="auto"/>
        <w:bottom w:val="none" w:sz="0" w:space="0" w:color="auto"/>
        <w:right w:val="none" w:sz="0" w:space="0" w:color="auto"/>
      </w:divBdr>
    </w:div>
    <w:div w:id="1348946655">
      <w:bodyDiv w:val="1"/>
      <w:marLeft w:val="0"/>
      <w:marRight w:val="0"/>
      <w:marTop w:val="0"/>
      <w:marBottom w:val="0"/>
      <w:divBdr>
        <w:top w:val="none" w:sz="0" w:space="0" w:color="auto"/>
        <w:left w:val="none" w:sz="0" w:space="0" w:color="auto"/>
        <w:bottom w:val="none" w:sz="0" w:space="0" w:color="auto"/>
        <w:right w:val="none" w:sz="0" w:space="0" w:color="auto"/>
      </w:divBdr>
    </w:div>
    <w:div w:id="1886520093">
      <w:bodyDiv w:val="1"/>
      <w:marLeft w:val="0"/>
      <w:marRight w:val="0"/>
      <w:marTop w:val="0"/>
      <w:marBottom w:val="0"/>
      <w:divBdr>
        <w:top w:val="none" w:sz="0" w:space="0" w:color="auto"/>
        <w:left w:val="none" w:sz="0" w:space="0" w:color="auto"/>
        <w:bottom w:val="none" w:sz="0" w:space="0" w:color="auto"/>
        <w:right w:val="none" w:sz="0" w:space="0" w:color="auto"/>
      </w:divBdr>
    </w:div>
    <w:div w:id="1918788486">
      <w:bodyDiv w:val="1"/>
      <w:marLeft w:val="0"/>
      <w:marRight w:val="0"/>
      <w:marTop w:val="0"/>
      <w:marBottom w:val="0"/>
      <w:divBdr>
        <w:top w:val="none" w:sz="0" w:space="0" w:color="auto"/>
        <w:left w:val="none" w:sz="0" w:space="0" w:color="auto"/>
        <w:bottom w:val="none" w:sz="0" w:space="0" w:color="auto"/>
        <w:right w:val="none" w:sz="0" w:space="0" w:color="auto"/>
      </w:divBdr>
    </w:div>
    <w:div w:id="1944144069">
      <w:bodyDiv w:val="1"/>
      <w:marLeft w:val="0"/>
      <w:marRight w:val="0"/>
      <w:marTop w:val="0"/>
      <w:marBottom w:val="0"/>
      <w:divBdr>
        <w:top w:val="none" w:sz="0" w:space="0" w:color="auto"/>
        <w:left w:val="none" w:sz="0" w:space="0" w:color="auto"/>
        <w:bottom w:val="none" w:sz="0" w:space="0" w:color="auto"/>
        <w:right w:val="none" w:sz="0" w:space="0" w:color="auto"/>
      </w:divBdr>
    </w:div>
    <w:div w:id="1962110506">
      <w:bodyDiv w:val="1"/>
      <w:marLeft w:val="0"/>
      <w:marRight w:val="0"/>
      <w:marTop w:val="0"/>
      <w:marBottom w:val="0"/>
      <w:divBdr>
        <w:top w:val="none" w:sz="0" w:space="0" w:color="auto"/>
        <w:left w:val="none" w:sz="0" w:space="0" w:color="auto"/>
        <w:bottom w:val="none" w:sz="0" w:space="0" w:color="auto"/>
        <w:right w:val="none" w:sz="0" w:space="0" w:color="auto"/>
      </w:divBdr>
    </w:div>
    <w:div w:id="1989091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DB9E172C7CBD642AF3D7FF896E05E39" ma:contentTypeVersion="3" ma:contentTypeDescription="Create a new document." ma:contentTypeScope="" ma:versionID="8f4e9c496b63f203546bc09c63469364">
  <xsd:schema xmlns:xsd="http://www.w3.org/2001/XMLSchema" xmlns:xs="http://www.w3.org/2001/XMLSchema" xmlns:p="http://schemas.microsoft.com/office/2006/metadata/properties" xmlns:ns2="64de8687-fba9-40b2-b00d-4ecc1c7a8b27" targetNamespace="http://schemas.microsoft.com/office/2006/metadata/properties" ma:root="true" ma:fieldsID="db145a4f9bcabc08f776a4840c54a727" ns2:_="">
    <xsd:import namespace="64de8687-fba9-40b2-b00d-4ecc1c7a8b27"/>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de8687-fba9-40b2-b00d-4ecc1c7a8b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52DFA9-2626-439D-9D7C-A3350D05856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E904F22-E03A-4468-B401-ABD452EE4F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de8687-fba9-40b2-b00d-4ecc1c7a8b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771FF7-08BE-4342-84C1-8F7D4CC850E3}">
  <ds:schemaRefs>
    <ds:schemaRef ds:uri="http://schemas.microsoft.com/sharepoint/v3/contenttype/forms"/>
  </ds:schemaRefs>
</ds:datastoreItem>
</file>

<file path=customXml/itemProps4.xml><?xml version="1.0" encoding="utf-8"?>
<ds:datastoreItem xmlns:ds="http://schemas.openxmlformats.org/officeDocument/2006/customXml" ds:itemID="{48116BF8-05EB-4B2E-AA31-703473307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464</Words>
  <Characters>2649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ПРИЈАВНИ ОБРАЗАЦ - ЗА ПРОЈЕКТЕ УНАПРЕЂЕЊА ЕНЕРГЕТСКЕ ЕФИКАСНОСТИ</vt:lpstr>
    </vt:vector>
  </TitlesOfParts>
  <Company/>
  <LinksUpToDate>false</LinksUpToDate>
  <CharactersWithSpaces>3107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ПРИЈАВНИ ОБРАЗАЦ - ЗА ПРОЈЕКТЕ УНАПРЕЂЕЊА ЕНЕРГЕТСКЕ ЕФИКАСНОСТИ</dc:title>
  <dc:creator>MRE RS</dc:creator>
  <cp:keywords>Прилог 1;БФ 2-19</cp:keywords>
  <cp:lastModifiedBy>Biljana Spasenovic</cp:lastModifiedBy>
  <cp:revision>6</cp:revision>
  <cp:lastPrinted>2016-10-07T07:40:00Z</cp:lastPrinted>
  <dcterms:created xsi:type="dcterms:W3CDTF">2023-08-15T09:34:00Z</dcterms:created>
  <dcterms:modified xsi:type="dcterms:W3CDTF">2023-09-08T12:19:00Z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0x0101007DB9E172C7CBD642AF3D7FF896E05E39</vt:lpwstr>
  </property>
</Properties>
</file>